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Clarksville Fire Rescue</w:t>
      </w:r>
    </w:p>
    <w:p/>
    <w:p>
      <w:r>
        <w:t>This is a summary from individual shipments in response to COVID 19 to municipal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$44,727</w:t>
            </w:r>
          </w:p>
        </w:tc>
        <w:tc>
          <w:tcPr>
            <w:tcW w:type="dxa" w:w="5400"/>
          </w:tcPr>
          <w:p>
            <w:r>
              <w:t>Total # of Shipments: 7</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2,800</w:t>
            </w:r>
          </w:p>
        </w:tc>
        <w:tc>
          <w:tcPr>
            <w:tcW w:type="dxa" w:w="2160"/>
          </w:tcPr>
          <w:p>
            <w:r>
              <w:t>10,500</w:t>
            </w:r>
          </w:p>
        </w:tc>
        <w:tc>
          <w:tcPr>
            <w:tcW w:type="dxa" w:w="2160"/>
          </w:tcPr>
          <w:p>
            <w:r>
              <w:t>2,500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$2,828</w:t>
            </w:r>
          </w:p>
        </w:tc>
        <w:tc>
          <w:tcPr>
            <w:tcW w:type="dxa" w:w="2160"/>
          </w:tcPr>
          <w:p>
            <w:r>
              <w:t>$10,395</w:t>
            </w:r>
          </w:p>
        </w:tc>
        <w:tc>
          <w:tcPr>
            <w:tcW w:type="dxa" w:w="2160"/>
          </w:tcPr>
          <w:p>
            <w:r>
              <w:t>$7,450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25</w:t>
            </w:r>
          </w:p>
        </w:tc>
        <w:tc>
          <w:tcPr>
            <w:tcW w:type="dxa" w:w="1543"/>
          </w:tcPr>
          <w:p>
            <w:r>
              <w:t>0</w:t>
            </w:r>
          </w:p>
        </w:tc>
        <w:tc>
          <w:tcPr>
            <w:tcW w:type="dxa" w:w="1543"/>
          </w:tcPr>
          <w:p>
            <w:r>
              <w:t>0</w:t>
            </w:r>
          </w:p>
        </w:tc>
        <w:tc>
          <w:tcPr>
            <w:tcW w:type="dxa" w:w="1543"/>
          </w:tcPr>
          <w:p>
            <w:r>
              <w:t>7,166</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$191</w:t>
            </w:r>
          </w:p>
        </w:tc>
        <w:tc>
          <w:tcPr>
            <w:tcW w:type="dxa" w:w="1543"/>
          </w:tcPr>
          <w:p>
            <w:r>
              <w:t>$0</w:t>
            </w:r>
          </w:p>
        </w:tc>
        <w:tc>
          <w:tcPr>
            <w:tcW w:type="dxa" w:w="1543"/>
          </w:tcPr>
          <w:p>
            <w:r>
              <w:t>$0</w:t>
            </w:r>
          </w:p>
        </w:tc>
        <w:tc>
          <w:tcPr>
            <w:tcW w:type="dxa" w:w="1543"/>
          </w:tcPr>
          <w:p>
            <w:r>
              <w:t>$23,863</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0</w:t>
            </w:r>
          </w:p>
        </w:tc>
        <w:tc>
          <w:tcPr>
            <w:tcW w:type="dxa" w:w="2700"/>
          </w:tcPr>
          <w:p>
            <w:r>
              <w:t>0</w:t>
            </w:r>
          </w:p>
        </w:tc>
        <w:tc>
          <w:tcPr>
            <w:tcW w:type="dxa" w:w="2700"/>
          </w:tcPr>
          <w:p>
            <w:r>
              <w:t>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$0</w:t>
            </w:r>
          </w:p>
        </w:tc>
        <w:tc>
          <w:tcPr>
            <w:tcW w:type="dxa" w:w="2700"/>
          </w:tcPr>
          <w:p>
            <w:r>
              <w:t>$0</w:t>
            </w:r>
          </w:p>
        </w:tc>
        <w:tc>
          <w:tcPr>
            <w:tcW w:type="dxa" w:w="270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