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Lawrence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$157,150</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4,010</w:t>
            </w:r>
          </w:p>
        </w:tc>
        <w:tc>
          <w:tcPr>
            <w:tcW w:type="dxa" w:w="2160"/>
          </w:tcPr>
          <w:p>
            <w:r>
              <w:t>294,470</w:t>
            </w:r>
          </w:p>
        </w:tc>
        <w:tc>
          <w:tcPr>
            <w:tcW w:type="dxa" w:w="2160"/>
          </w:tcPr>
          <w:p>
            <w:r>
              <w:t>1,375</w:t>
            </w:r>
          </w:p>
        </w:tc>
        <w:tc>
          <w:tcPr>
            <w:tcW w:type="dxa" w:w="2160"/>
          </w:tcPr>
          <w:p>
            <w:r>
              <w:t>1,621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$6,015</w:t>
            </w:r>
          </w:p>
        </w:tc>
        <w:tc>
          <w:tcPr>
            <w:tcW w:type="dxa" w:w="2160"/>
          </w:tcPr>
          <w:p>
            <w:r>
              <w:t>$94,230</w:t>
            </w:r>
          </w:p>
        </w:tc>
        <w:tc>
          <w:tcPr>
            <w:tcW w:type="dxa" w:w="2160"/>
          </w:tcPr>
          <w:p>
            <w:r>
              <w:t>$1,389</w:t>
            </w:r>
          </w:p>
        </w:tc>
        <w:tc>
          <w:tcPr>
            <w:tcW w:type="dxa" w:w="2160"/>
          </w:tcPr>
          <w:p>
            <w:r>
              <w:t>$3,485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340</w:t>
            </w:r>
          </w:p>
        </w:tc>
        <w:tc>
          <w:tcPr>
            <w:tcW w:type="dxa" w:w="2160"/>
          </w:tcPr>
          <w:p>
            <w:r>
              <w:t>315</w:t>
            </w:r>
          </w:p>
        </w:tc>
        <w:tc>
          <w:tcPr>
            <w:tcW w:type="dxa" w:w="2160"/>
          </w:tcPr>
          <w:p>
            <w:r>
              <w:t>108</w:t>
            </w:r>
          </w:p>
        </w:tc>
        <w:tc>
          <w:tcPr>
            <w:tcW w:type="dxa" w:w="2160"/>
          </w:tcPr>
          <w:p>
            <w:r>
              <w:t>1,866</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$2,594</w:t>
            </w:r>
          </w:p>
        </w:tc>
        <w:tc>
          <w:tcPr>
            <w:tcW w:type="dxa" w:w="2160"/>
          </w:tcPr>
          <w:p>
            <w:r>
              <w:t>$3,078</w:t>
            </w:r>
          </w:p>
        </w:tc>
        <w:tc>
          <w:tcPr>
            <w:tcW w:type="dxa" w:w="2160"/>
          </w:tcPr>
          <w:p>
            <w:r>
              <w:t>$76</w:t>
            </w:r>
          </w:p>
        </w:tc>
        <w:tc>
          <w:tcPr>
            <w:tcW w:type="dxa" w:w="2160"/>
          </w:tcPr>
          <w:p>
            <w:r>
              <w:t>$6,214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2,360</w:t>
            </w:r>
          </w:p>
        </w:tc>
        <w:tc>
          <w:tcPr>
            <w:tcW w:type="dxa" w:w="2160"/>
          </w:tcPr>
          <w:p>
            <w:r>
              <w:t>0</w:t>
            </w:r>
          </w:p>
        </w:tc>
        <w:tc>
          <w:tcPr>
            <w:tcW w:type="dxa" w:w="2160"/>
          </w:tcPr>
          <w:p>
            <w:r>
              <w:t>0</w:t>
            </w:r>
          </w:p>
        </w:tc>
        <w:tc>
          <w:tcPr>
            <w:tcW w:type="dxa" w:w="2160"/>
          </w:tcPr>
          <w:p>
            <w:r>
              <w:t>3,852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$4,130</w:t>
            </w:r>
          </w:p>
        </w:tc>
        <w:tc>
          <w:tcPr>
            <w:tcW w:type="dxa" w:w="2160"/>
          </w:tcPr>
          <w:p>
            <w:r>
              <w:t>$0</w:t>
            </w:r>
          </w:p>
        </w:tc>
        <w:tc>
          <w:tcPr>
            <w:tcW w:type="dxa" w:w="2160"/>
          </w:tcPr>
          <w:p>
            <w:r>
              <w:t>$0</w:t>
            </w:r>
          </w:p>
        </w:tc>
        <w:tc>
          <w:tcPr>
            <w:tcW w:type="dxa" w:w="2160"/>
          </w:tcPr>
          <w:p>
            <w:r>
              <w:t>$35,939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