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Vollentine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$66,151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9,367</w:t>
            </w:r>
          </w:p>
        </w:tc>
        <w:tc>
          <w:tcPr>
            <w:tcW w:type="dxa" w:w="2160"/>
          </w:tcPr>
          <w:p>
            <w:r>
              <w:t>50,950</w:t>
            </w:r>
          </w:p>
        </w:tc>
        <w:tc>
          <w:tcPr>
            <w:tcW w:type="dxa" w:w="2160"/>
          </w:tcPr>
          <w:p>
            <w:r>
              <w:t>0</w:t>
            </w:r>
          </w:p>
        </w:tc>
        <w:tc>
          <w:tcPr>
            <w:tcW w:type="dxa" w:w="2160"/>
          </w:tcPr>
          <w:p>
            <w:r>
              <w:t>800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$14,050</w:t>
            </w:r>
          </w:p>
        </w:tc>
        <w:tc>
          <w:tcPr>
            <w:tcW w:type="dxa" w:w="2160"/>
          </w:tcPr>
          <w:p>
            <w:r>
              <w:t>$16,304</w:t>
            </w:r>
          </w:p>
        </w:tc>
        <w:tc>
          <w:tcPr>
            <w:tcW w:type="dxa" w:w="2160"/>
          </w:tcPr>
          <w:p>
            <w:r>
              <w:t>$0</w:t>
            </w:r>
          </w:p>
        </w:tc>
        <w:tc>
          <w:tcPr>
            <w:tcW w:type="dxa" w:w="2160"/>
          </w:tcPr>
          <w:p>
            <w:r>
              <w:t>$1,720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613</w:t>
            </w:r>
          </w:p>
        </w:tc>
        <w:tc>
          <w:tcPr>
            <w:tcW w:type="dxa" w:w="2160"/>
          </w:tcPr>
          <w:p>
            <w:r>
              <w:t>180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$5,989</w:t>
            </w:r>
          </w:p>
        </w:tc>
        <w:tc>
          <w:tcPr>
            <w:tcW w:type="dxa" w:w="2160"/>
          </w:tcPr>
          <w:p>
            <w:r>
              <w:t>$126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68</w:t>
            </w:r>
          </w:p>
        </w:tc>
        <w:tc>
          <w:tcPr>
            <w:tcW w:type="dxa" w:w="2160"/>
          </w:tcPr>
          <w:p>
            <w:r>
              <w:t>2,388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$1,224</w:t>
            </w:r>
          </w:p>
        </w:tc>
        <w:tc>
          <w:tcPr>
            <w:tcW w:type="dxa" w:w="2160"/>
          </w:tcPr>
          <w:p>
            <w:r>
              <w:t>$22,280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