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Caryville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$86,702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11,504</w:t>
            </w:r>
          </w:p>
        </w:tc>
        <w:tc>
          <w:tcPr>
            <w:tcW w:type="dxa" w:w="2160"/>
          </w:tcPr>
          <w:p>
            <w:r>
              <w:t>37,576</w:t>
            </w:r>
          </w:p>
        </w:tc>
        <w:tc>
          <w:tcPr>
            <w:tcW w:type="dxa" w:w="2160"/>
          </w:tcPr>
          <w:p>
            <w:r>
              <w:t>0</w:t>
            </w:r>
          </w:p>
        </w:tc>
        <w:tc>
          <w:tcPr>
            <w:tcW w:type="dxa" w:w="2160"/>
          </w:tcPr>
          <w:p>
            <w:r>
              <w:t>707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$17,256</w:t>
            </w:r>
          </w:p>
        </w:tc>
        <w:tc>
          <w:tcPr>
            <w:tcW w:type="dxa" w:w="2160"/>
          </w:tcPr>
          <w:p>
            <w:r>
              <w:t>$12,024</w:t>
            </w:r>
          </w:p>
        </w:tc>
        <w:tc>
          <w:tcPr>
            <w:tcW w:type="dxa" w:w="2160"/>
          </w:tcPr>
          <w:p>
            <w:r>
              <w:t>$0</w:t>
            </w:r>
          </w:p>
        </w:tc>
        <w:tc>
          <w:tcPr>
            <w:tcW w:type="dxa" w:w="2160"/>
          </w:tcPr>
          <w:p>
            <w:r>
              <w:t>$1,520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674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$6,585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776</w:t>
            </w:r>
          </w:p>
        </w:tc>
        <w:tc>
          <w:tcPr>
            <w:tcW w:type="dxa" w:w="2160"/>
          </w:tcPr>
          <w:p>
            <w:r>
              <w:t>240</w:t>
            </w:r>
          </w:p>
        </w:tc>
        <w:tc>
          <w:tcPr>
            <w:tcW w:type="dxa" w:w="2160"/>
          </w:tcPr>
          <w:p>
            <w:r>
              <w:t>3,864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$6,953</w:t>
            </w:r>
          </w:p>
        </w:tc>
        <w:tc>
          <w:tcPr>
            <w:tcW w:type="dxa" w:w="2160"/>
          </w:tcPr>
          <w:p>
            <w:r>
              <w:t>$4,320</w:t>
            </w:r>
          </w:p>
        </w:tc>
        <w:tc>
          <w:tcPr>
            <w:tcW w:type="dxa" w:w="2160"/>
          </w:tcPr>
          <w:p>
            <w:r>
              <w:t>$36,051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