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Tipton County Schools</w:t>
      </w:r>
    </w:p>
    <w:p>
      <w:r>
        <w:t>This summary totals the individual shipments to the schools or central office for Tipton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$720,129</w:t>
            </w:r>
          </w:p>
        </w:tc>
        <w:tc>
          <w:tcPr>
            <w:tcW w:type="dxa" w:w="5400"/>
          </w:tcPr>
          <w:p>
            <w:r>
              <w:t>Total # of Shipments: 95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14,520</w:t>
            </w:r>
          </w:p>
        </w:tc>
        <w:tc>
          <w:tcPr>
            <w:tcW w:type="dxa" w:w="2160"/>
          </w:tcPr>
          <w:p>
            <w:r>
              <w:t>943,080</w:t>
            </w:r>
          </w:p>
        </w:tc>
        <w:tc>
          <w:tcPr>
            <w:tcW w:type="dxa" w:w="2160"/>
          </w:tcPr>
          <w:p>
            <w:r>
              <w:t>170</w:t>
            </w:r>
          </w:p>
        </w:tc>
        <w:tc>
          <w:tcPr>
            <w:tcW w:type="dxa" w:w="2160"/>
          </w:tcPr>
          <w:p>
            <w:r>
              <w:t>2,494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$21,780</w:t>
            </w:r>
          </w:p>
        </w:tc>
        <w:tc>
          <w:tcPr>
            <w:tcW w:type="dxa" w:w="2160"/>
          </w:tcPr>
          <w:p>
            <w:r>
              <w:t>$301,786</w:t>
            </w:r>
          </w:p>
        </w:tc>
        <w:tc>
          <w:tcPr>
            <w:tcW w:type="dxa" w:w="2160"/>
          </w:tcPr>
          <w:p>
            <w:r>
              <w:t>$172</w:t>
            </w:r>
          </w:p>
        </w:tc>
        <w:tc>
          <w:tcPr>
            <w:tcW w:type="dxa" w:w="2160"/>
          </w:tcPr>
          <w:p>
            <w:r>
              <w:t>$5,362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1966</w:t>
            </w:r>
          </w:p>
        </w:tc>
        <w:tc>
          <w:tcPr>
            <w:tcW w:type="dxa" w:w="2160"/>
          </w:tcPr>
          <w:p>
            <w:r>
              <w:t>3323</w:t>
            </w:r>
          </w:p>
        </w:tc>
        <w:tc>
          <w:tcPr>
            <w:tcW w:type="dxa" w:w="2160"/>
          </w:tcPr>
          <w:p>
            <w:r>
              <w:t>1,296</w:t>
            </w:r>
          </w:p>
        </w:tc>
        <w:tc>
          <w:tcPr>
            <w:tcW w:type="dxa" w:w="2160"/>
          </w:tcPr>
          <w:p>
            <w:r>
              <w:t>5,414</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$15,001</w:t>
            </w:r>
          </w:p>
        </w:tc>
        <w:tc>
          <w:tcPr>
            <w:tcW w:type="dxa" w:w="2160"/>
          </w:tcPr>
          <w:p>
            <w:r>
              <w:t>$32,466</w:t>
            </w:r>
          </w:p>
        </w:tc>
        <w:tc>
          <w:tcPr>
            <w:tcW w:type="dxa" w:w="2160"/>
          </w:tcPr>
          <w:p>
            <w:r>
              <w:t>$907</w:t>
            </w:r>
          </w:p>
        </w:tc>
        <w:tc>
          <w:tcPr>
            <w:tcW w:type="dxa" w:w="2160"/>
          </w:tcPr>
          <w:p>
            <w:r>
              <w:t>$18,029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628</w:t>
            </w:r>
          </w:p>
        </w:tc>
        <w:tc>
          <w:tcPr>
            <w:tcW w:type="dxa" w:w="2160"/>
          </w:tcPr>
          <w:p>
            <w:r>
              <w:t>1,376</w:t>
            </w:r>
          </w:p>
        </w:tc>
        <w:tc>
          <w:tcPr>
            <w:tcW w:type="dxa" w:w="2160"/>
          </w:tcPr>
          <w:p>
            <w:r>
              <w:t>2025</w:t>
            </w:r>
          </w:p>
        </w:tc>
        <w:tc>
          <w:tcPr>
            <w:tcW w:type="dxa" w:w="2160"/>
          </w:tcPr>
          <w:p>
            <w:r>
              <w:t>29,448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$1,099</w:t>
            </w:r>
          </w:p>
        </w:tc>
        <w:tc>
          <w:tcPr>
            <w:tcW w:type="dxa" w:w="2160"/>
          </w:tcPr>
          <w:p>
            <w:r>
              <w:t>$12,329</w:t>
            </w:r>
          </w:p>
        </w:tc>
        <w:tc>
          <w:tcPr>
            <w:tcW w:type="dxa" w:w="2160"/>
          </w:tcPr>
          <w:p>
            <w:r>
              <w:t>$36,450</w:t>
            </w:r>
          </w:p>
        </w:tc>
        <w:tc>
          <w:tcPr>
            <w:tcW w:type="dxa" w:w="2160"/>
          </w:tcPr>
          <w:p>
            <w:r>
              <w:t>$274,750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