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Roane County Schools</w:t>
      </w:r>
    </w:p>
    <w:p>
      <w:pPr>
        <w:pStyle w:val="Heading1"/>
      </w:pPr>
      <w:r>
        <w:t>COVID-19 Supplies Distribution Summary for Kingston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$57,030</w:t>
            </w:r>
          </w:p>
        </w:tc>
        <w:tc>
          <w:tcPr>
            <w:tcW w:type="dxa" w:w="5400"/>
          </w:tcPr>
          <w:p>
            <w:r>
              <w:t>Total # of Shipments: 7</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6,416</w:t>
            </w:r>
          </w:p>
        </w:tc>
        <w:tc>
          <w:tcPr>
            <w:tcW w:type="dxa" w:w="2160"/>
          </w:tcPr>
          <w:p>
            <w:r>
              <w:t>12,900</w:t>
            </w:r>
          </w:p>
        </w:tc>
        <w:tc>
          <w:tcPr>
            <w:tcW w:type="dxa" w:w="2160"/>
          </w:tcPr>
          <w:p>
            <w:r>
              <w:t>0</w:t>
            </w:r>
          </w:p>
        </w:tc>
        <w:tc>
          <w:tcPr>
            <w:tcW w:type="dxa" w:w="2160"/>
          </w:tcPr>
          <w:p>
            <w:r>
              <w:t>100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$9,624</w:t>
            </w:r>
          </w:p>
        </w:tc>
        <w:tc>
          <w:tcPr>
            <w:tcW w:type="dxa" w:w="2160"/>
          </w:tcPr>
          <w:p>
            <w:r>
              <w:t>$4,128</w:t>
            </w:r>
          </w:p>
        </w:tc>
        <w:tc>
          <w:tcPr>
            <w:tcW w:type="dxa" w:w="2160"/>
          </w:tcPr>
          <w:p>
            <w:r>
              <w:t>$0</w:t>
            </w:r>
          </w:p>
        </w:tc>
        <w:tc>
          <w:tcPr>
            <w:tcW w:type="dxa" w:w="2160"/>
          </w:tcPr>
          <w:p>
            <w:r>
              <w:t>$215</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120</w:t>
            </w:r>
          </w:p>
        </w:tc>
        <w:tc>
          <w:tcPr>
            <w:tcW w:type="dxa" w:w="2160"/>
          </w:tcPr>
          <w:p>
            <w:r>
              <w:t>255</w:t>
            </w:r>
          </w:p>
        </w:tc>
        <w:tc>
          <w:tcPr>
            <w:tcW w:type="dxa" w:w="2160"/>
          </w:tcPr>
          <w:p>
            <w:r>
              <w:t>36</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$916</w:t>
            </w:r>
          </w:p>
        </w:tc>
        <w:tc>
          <w:tcPr>
            <w:tcW w:type="dxa" w:w="2160"/>
          </w:tcPr>
          <w:p>
            <w:r>
              <w:t>$2,491</w:t>
            </w:r>
          </w:p>
        </w:tc>
        <w:tc>
          <w:tcPr>
            <w:tcW w:type="dxa" w:w="2160"/>
          </w:tcPr>
          <w:p>
            <w:r>
              <w:t>$25</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52</w:t>
            </w:r>
          </w:p>
        </w:tc>
        <w:tc>
          <w:tcPr>
            <w:tcW w:type="dxa" w:w="2160"/>
          </w:tcPr>
          <w:p>
            <w:r>
              <w:t>184</w:t>
            </w:r>
          </w:p>
        </w:tc>
        <w:tc>
          <w:tcPr>
            <w:tcW w:type="dxa" w:w="2160"/>
          </w:tcPr>
          <w:p>
            <w:r>
              <w:t>3,700</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$466</w:t>
            </w:r>
          </w:p>
        </w:tc>
        <w:tc>
          <w:tcPr>
            <w:tcW w:type="dxa" w:w="2160"/>
          </w:tcPr>
          <w:p>
            <w:r>
              <w:t>$3,312</w:t>
            </w:r>
          </w:p>
        </w:tc>
        <w:tc>
          <w:tcPr>
            <w:tcW w:type="dxa" w:w="2160"/>
          </w:tcPr>
          <w:p>
            <w:r>
              <w:t>$34,521</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