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Maplewood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$109,223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2,397</w:t>
            </w:r>
          </w:p>
        </w:tc>
        <w:tc>
          <w:tcPr>
            <w:tcW w:type="dxa" w:w="2160"/>
          </w:tcPr>
          <w:p>
            <w:r>
              <w:t>127,200</w:t>
            </w:r>
          </w:p>
        </w:tc>
        <w:tc>
          <w:tcPr>
            <w:tcW w:type="dxa" w:w="2160"/>
          </w:tcPr>
          <w:p>
            <w:r>
              <w:t>0</w:t>
            </w:r>
          </w:p>
        </w:tc>
        <w:tc>
          <w:tcPr>
            <w:tcW w:type="dxa" w:w="2160"/>
          </w:tcPr>
          <w:p>
            <w:r>
              <w:t>995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$3,596</w:t>
            </w:r>
          </w:p>
        </w:tc>
        <w:tc>
          <w:tcPr>
            <w:tcW w:type="dxa" w:w="2160"/>
          </w:tcPr>
          <w:p>
            <w:r>
              <w:t>$40,704</w:t>
            </w:r>
          </w:p>
        </w:tc>
        <w:tc>
          <w:tcPr>
            <w:tcW w:type="dxa" w:w="2160"/>
          </w:tcPr>
          <w:p>
            <w:r>
              <w:t>$0</w:t>
            </w:r>
          </w:p>
        </w:tc>
        <w:tc>
          <w:tcPr>
            <w:tcW w:type="dxa" w:w="2160"/>
          </w:tcPr>
          <w:p>
            <w:r>
              <w:t>$2,139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458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$4,475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704</w:t>
            </w:r>
          </w:p>
        </w:tc>
        <w:tc>
          <w:tcPr>
            <w:tcW w:type="dxa" w:w="2160"/>
          </w:tcPr>
          <w:p>
            <w:r>
              <w:t>424</w:t>
            </w:r>
          </w:p>
        </w:tc>
        <w:tc>
          <w:tcPr>
            <w:tcW w:type="dxa" w:w="2160"/>
          </w:tcPr>
          <w:p>
            <w:r>
              <w:t>4,512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$6,308</w:t>
            </w:r>
          </w:p>
        </w:tc>
        <w:tc>
          <w:tcPr>
            <w:tcW w:type="dxa" w:w="2160"/>
          </w:tcPr>
          <w:p>
            <w:r>
              <w:t>$7,632</w:t>
            </w:r>
          </w:p>
        </w:tc>
        <w:tc>
          <w:tcPr>
            <w:tcW w:type="dxa" w:w="2160"/>
          </w:tcPr>
          <w:p>
            <w:r>
              <w:t>$42,097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