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Oakhaven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$11,716</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568</w:t>
            </w:r>
          </w:p>
        </w:tc>
        <w:tc>
          <w:tcPr>
            <w:tcW w:type="dxa" w:w="2160"/>
          </w:tcPr>
          <w:p>
            <w:r>
              <w:t>2,200</w:t>
            </w:r>
          </w:p>
        </w:tc>
        <w:tc>
          <w:tcPr>
            <w:tcW w:type="dxa" w:w="2160"/>
          </w:tcPr>
          <w:p>
            <w:r>
              <w:t>0</w:t>
            </w:r>
          </w:p>
        </w:tc>
        <w:tc>
          <w:tcPr>
            <w:tcW w:type="dxa" w:w="2160"/>
          </w:tcPr>
          <w:p>
            <w:r>
              <w:t>200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$852</w:t>
            </w:r>
          </w:p>
        </w:tc>
        <w:tc>
          <w:tcPr>
            <w:tcW w:type="dxa" w:w="2160"/>
          </w:tcPr>
          <w:p>
            <w:r>
              <w:t>$704</w:t>
            </w:r>
          </w:p>
        </w:tc>
        <w:tc>
          <w:tcPr>
            <w:tcW w:type="dxa" w:w="2160"/>
          </w:tcPr>
          <w:p>
            <w:r>
              <w:t>$0</w:t>
            </w:r>
          </w:p>
        </w:tc>
        <w:tc>
          <w:tcPr>
            <w:tcW w:type="dxa" w:w="2160"/>
          </w:tcPr>
          <w:p>
            <w:r>
              <w:t>$430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185</w:t>
            </w:r>
          </w:p>
        </w:tc>
        <w:tc>
          <w:tcPr>
            <w:tcW w:type="dxa" w:w="2160"/>
          </w:tcPr>
          <w:p>
            <w:r>
              <w:t>72</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$1,807</w:t>
            </w:r>
          </w:p>
        </w:tc>
        <w:tc>
          <w:tcPr>
            <w:tcW w:type="dxa" w:w="2160"/>
          </w:tcPr>
          <w:p>
            <w:r>
              <w:t>$50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80</w:t>
            </w:r>
          </w:p>
        </w:tc>
        <w:tc>
          <w:tcPr>
            <w:tcW w:type="dxa" w:w="2160"/>
          </w:tcPr>
          <w:p>
            <w:r>
              <w:t>624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$1,440</w:t>
            </w:r>
          </w:p>
        </w:tc>
        <w:tc>
          <w:tcPr>
            <w:tcW w:type="dxa" w:w="2160"/>
          </w:tcPr>
          <w:p>
            <w:r>
              <w:t>$5,822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