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Pickett County Schools</w:t>
      </w:r>
    </w:p>
    <w:p>
      <w:pPr>
        <w:pStyle w:val="Heading1"/>
      </w:pPr>
      <w:r>
        <w:t>COVID-19 Supplies Distribution Summary for Pickett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$20,947</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520</w:t>
            </w:r>
          </w:p>
        </w:tc>
        <w:tc>
          <w:tcPr>
            <w:tcW w:type="dxa" w:w="2160"/>
          </w:tcPr>
          <w:p>
            <w:r>
              <w:t>30,550</w:t>
            </w:r>
          </w:p>
        </w:tc>
        <w:tc>
          <w:tcPr>
            <w:tcW w:type="dxa" w:w="2160"/>
          </w:tcPr>
          <w:p>
            <w:r>
              <w:t>0</w:t>
            </w:r>
          </w:p>
        </w:tc>
        <w:tc>
          <w:tcPr>
            <w:tcW w:type="dxa" w:w="2160"/>
          </w:tcPr>
          <w:p>
            <w:r>
              <w:t>172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$780</w:t>
            </w:r>
          </w:p>
        </w:tc>
        <w:tc>
          <w:tcPr>
            <w:tcW w:type="dxa" w:w="2160"/>
          </w:tcPr>
          <w:p>
            <w:r>
              <w:t>$9,776</w:t>
            </w:r>
          </w:p>
        </w:tc>
        <w:tc>
          <w:tcPr>
            <w:tcW w:type="dxa" w:w="2160"/>
          </w:tcPr>
          <w:p>
            <w:r>
              <w:t>$0</w:t>
            </w:r>
          </w:p>
        </w:tc>
        <w:tc>
          <w:tcPr>
            <w:tcW w:type="dxa" w:w="2160"/>
          </w:tcPr>
          <w:p>
            <w:r>
              <w:t>$370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104</w:t>
            </w:r>
          </w:p>
        </w:tc>
        <w:tc>
          <w:tcPr>
            <w:tcW w:type="dxa" w:w="2160"/>
          </w:tcPr>
          <w:p>
            <w:r>
              <w:t>65</w:t>
            </w:r>
          </w:p>
        </w:tc>
        <w:tc>
          <w:tcPr>
            <w:tcW w:type="dxa" w:w="2160"/>
          </w:tcPr>
          <w:p>
            <w:r>
              <w:t>108</w:t>
            </w:r>
          </w:p>
        </w:tc>
        <w:tc>
          <w:tcPr>
            <w:tcW w:type="dxa" w:w="2160"/>
          </w:tcPr>
          <w:p>
            <w:r>
              <w:t>780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$794</w:t>
            </w:r>
          </w:p>
        </w:tc>
        <w:tc>
          <w:tcPr>
            <w:tcW w:type="dxa" w:w="2160"/>
          </w:tcPr>
          <w:p>
            <w:r>
              <w:t>$635</w:t>
            </w:r>
          </w:p>
        </w:tc>
        <w:tc>
          <w:tcPr>
            <w:tcW w:type="dxa" w:w="2160"/>
          </w:tcPr>
          <w:p>
            <w:r>
              <w:t>$76</w:t>
            </w:r>
          </w:p>
        </w:tc>
        <w:tc>
          <w:tcPr>
            <w:tcW w:type="dxa" w:w="2160"/>
          </w:tcPr>
          <w:p>
            <w:r>
              <w:t>$2,597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312</w:t>
            </w:r>
          </w:p>
        </w:tc>
        <w:tc>
          <w:tcPr>
            <w:tcW w:type="dxa" w:w="2160"/>
          </w:tcPr>
          <w:p>
            <w:r>
              <w:t>0</w:t>
            </w:r>
          </w:p>
        </w:tc>
        <w:tc>
          <w:tcPr>
            <w:tcW w:type="dxa" w:w="2160"/>
          </w:tcPr>
          <w:p>
            <w:r>
              <w:t>0</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$546</w:t>
            </w:r>
          </w:p>
        </w:tc>
        <w:tc>
          <w:tcPr>
            <w:tcW w:type="dxa" w:w="2160"/>
          </w:tcPr>
          <w:p>
            <w:r>
              <w:t>$0</w:t>
            </w:r>
          </w:p>
        </w:tc>
        <w:tc>
          <w:tcPr>
            <w:tcW w:type="dxa" w:w="2160"/>
          </w:tcPr>
          <w:p>
            <w:r>
              <w:t>$0</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