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John Overton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$71,504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2,418</w:t>
            </w:r>
          </w:p>
        </w:tc>
        <w:tc>
          <w:tcPr>
            <w:tcW w:type="dxa" w:w="2160"/>
          </w:tcPr>
          <w:p>
            <w:r>
              <w:t>13,700</w:t>
            </w:r>
          </w:p>
        </w:tc>
        <w:tc>
          <w:tcPr>
            <w:tcW w:type="dxa" w:w="2160"/>
          </w:tcPr>
          <w:p>
            <w:r>
              <w:t>0</w:t>
            </w:r>
          </w:p>
        </w:tc>
        <w:tc>
          <w:tcPr>
            <w:tcW w:type="dxa" w:w="2160"/>
          </w:tcPr>
          <w:p>
            <w:r>
              <w:t>700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$3,627</w:t>
            </w:r>
          </w:p>
        </w:tc>
        <w:tc>
          <w:tcPr>
            <w:tcW w:type="dxa" w:w="2160"/>
          </w:tcPr>
          <w:p>
            <w:r>
              <w:t>$4,384</w:t>
            </w:r>
          </w:p>
        </w:tc>
        <w:tc>
          <w:tcPr>
            <w:tcW w:type="dxa" w:w="2160"/>
          </w:tcPr>
          <w:p>
            <w:r>
              <w:t>$0</w:t>
            </w:r>
          </w:p>
        </w:tc>
        <w:tc>
          <w:tcPr>
            <w:tcW w:type="dxa" w:w="2160"/>
          </w:tcPr>
          <w:p>
            <w:r>
              <w:t>$1,505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260</w:t>
            </w:r>
          </w:p>
        </w:tc>
        <w:tc>
          <w:tcPr>
            <w:tcW w:type="dxa" w:w="2160"/>
          </w:tcPr>
          <w:p>
            <w:r>
              <w:t>270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$1,984</w:t>
            </w:r>
          </w:p>
        </w:tc>
        <w:tc>
          <w:tcPr>
            <w:tcW w:type="dxa" w:w="2160"/>
          </w:tcPr>
          <w:p>
            <w:r>
              <w:t>$2,638</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324</w:t>
            </w:r>
          </w:p>
        </w:tc>
        <w:tc>
          <w:tcPr>
            <w:tcW w:type="dxa" w:w="2160"/>
          </w:tcPr>
          <w:p>
            <w:r>
              <w:t>5,292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$5,832</w:t>
            </w:r>
          </w:p>
        </w:tc>
        <w:tc>
          <w:tcPr>
            <w:tcW w:type="dxa" w:w="2160"/>
          </w:tcPr>
          <w:p>
            <w:r>
              <w:t>$49,374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