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Tennessee School for the Blind</w:t>
      </w:r>
    </w:p>
    <w:p>
      <w:pPr>
        <w:pStyle w:val="Heading1"/>
      </w:pPr>
      <w:r>
        <w:t>COVID-19 Supplies Distribution Summary for Tennessee School for the Blind</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$41,732</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12,446</w:t>
            </w:r>
          </w:p>
        </w:tc>
        <w:tc>
          <w:tcPr>
            <w:tcW w:type="dxa" w:w="2160"/>
          </w:tcPr>
          <w:p>
            <w:r>
              <w:t>8,850</w:t>
            </w:r>
          </w:p>
        </w:tc>
        <w:tc>
          <w:tcPr>
            <w:tcW w:type="dxa" w:w="2160"/>
          </w:tcPr>
          <w:p>
            <w:r>
              <w:t>18</w:t>
            </w:r>
          </w:p>
        </w:tc>
        <w:tc>
          <w:tcPr>
            <w:tcW w:type="dxa" w:w="2160"/>
          </w:tcPr>
          <w:p>
            <w:r>
              <w:t>586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$18,669</w:t>
            </w:r>
          </w:p>
        </w:tc>
        <w:tc>
          <w:tcPr>
            <w:tcW w:type="dxa" w:w="2160"/>
          </w:tcPr>
          <w:p>
            <w:r>
              <w:t>$2,832</w:t>
            </w:r>
          </w:p>
        </w:tc>
        <w:tc>
          <w:tcPr>
            <w:tcW w:type="dxa" w:w="2160"/>
          </w:tcPr>
          <w:p>
            <w:r>
              <w:t>$18</w:t>
            </w:r>
          </w:p>
        </w:tc>
        <w:tc>
          <w:tcPr>
            <w:tcW w:type="dxa" w:w="2160"/>
          </w:tcPr>
          <w:p>
            <w:r>
              <w:t>$1,260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144</w:t>
            </w:r>
          </w:p>
        </w:tc>
        <w:tc>
          <w:tcPr>
            <w:tcW w:type="dxa" w:w="2160"/>
          </w:tcPr>
          <w:p>
            <w:r>
              <w:t>318</w:t>
            </w:r>
          </w:p>
        </w:tc>
        <w:tc>
          <w:tcPr>
            <w:tcW w:type="dxa" w:w="2160"/>
          </w:tcPr>
          <w:p>
            <w:r>
              <w:t>108</w:t>
            </w:r>
          </w:p>
        </w:tc>
        <w:tc>
          <w:tcPr>
            <w:tcW w:type="dxa" w:w="2160"/>
          </w:tcPr>
          <w:p>
            <w:r>
              <w:t>520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$1,099</w:t>
            </w:r>
          </w:p>
        </w:tc>
        <w:tc>
          <w:tcPr>
            <w:tcW w:type="dxa" w:w="2160"/>
          </w:tcPr>
          <w:p>
            <w:r>
              <w:t>$3,107</w:t>
            </w:r>
          </w:p>
        </w:tc>
        <w:tc>
          <w:tcPr>
            <w:tcW w:type="dxa" w:w="2160"/>
          </w:tcPr>
          <w:p>
            <w:r>
              <w:t>$76</w:t>
            </w:r>
          </w:p>
        </w:tc>
        <w:tc>
          <w:tcPr>
            <w:tcW w:type="dxa" w:w="2160"/>
          </w:tcPr>
          <w:p>
            <w:r>
              <w:t>$1,732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34</w:t>
            </w:r>
          </w:p>
        </w:tc>
        <w:tc>
          <w:tcPr>
            <w:tcW w:type="dxa" w:w="2160"/>
          </w:tcPr>
          <w:p>
            <w:r>
              <w:t>80</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$305</w:t>
            </w:r>
          </w:p>
        </w:tc>
        <w:tc>
          <w:tcPr>
            <w:tcW w:type="dxa" w:w="2160"/>
          </w:tcPr>
          <w:p>
            <w:r>
              <w:t>$1,440</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