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LEAD Brick Church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$14,936</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1,920</w:t>
            </w:r>
          </w:p>
        </w:tc>
        <w:tc>
          <w:tcPr>
            <w:tcW w:type="dxa" w:w="2160"/>
          </w:tcPr>
          <w:p>
            <w:r>
              <w:t>5,200</w:t>
            </w:r>
          </w:p>
        </w:tc>
        <w:tc>
          <w:tcPr>
            <w:tcW w:type="dxa" w:w="2160"/>
          </w:tcPr>
          <w:p>
            <w:r>
              <w:t>0</w:t>
            </w:r>
          </w:p>
        </w:tc>
        <w:tc>
          <w:tcPr>
            <w:tcW w:type="dxa" w:w="2160"/>
          </w:tcPr>
          <w:p>
            <w:r>
              <w:t>125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$2,880</w:t>
            </w:r>
          </w:p>
        </w:tc>
        <w:tc>
          <w:tcPr>
            <w:tcW w:type="dxa" w:w="2160"/>
          </w:tcPr>
          <w:p>
            <w:r>
              <w:t>$1,664</w:t>
            </w:r>
          </w:p>
        </w:tc>
        <w:tc>
          <w:tcPr>
            <w:tcW w:type="dxa" w:w="2160"/>
          </w:tcPr>
          <w:p>
            <w:r>
              <w:t>$0</w:t>
            </w:r>
          </w:p>
        </w:tc>
        <w:tc>
          <w:tcPr>
            <w:tcW w:type="dxa" w:w="2160"/>
          </w:tcPr>
          <w:p>
            <w:r>
              <w:t>$269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26</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$254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80</w:t>
            </w:r>
          </w:p>
        </w:tc>
        <w:tc>
          <w:tcPr>
            <w:tcW w:type="dxa" w:w="2160"/>
          </w:tcPr>
          <w:p>
            <w:r>
              <w:t>104</w:t>
            </w:r>
          </w:p>
        </w:tc>
        <w:tc>
          <w:tcPr>
            <w:tcW w:type="dxa" w:w="2160"/>
          </w:tcPr>
          <w:p>
            <w:r>
              <w:t>504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$717</w:t>
            </w:r>
          </w:p>
        </w:tc>
        <w:tc>
          <w:tcPr>
            <w:tcW w:type="dxa" w:w="2160"/>
          </w:tcPr>
          <w:p>
            <w:r>
              <w:t>$1,872</w:t>
            </w:r>
          </w:p>
        </w:tc>
        <w:tc>
          <w:tcPr>
            <w:tcW w:type="dxa" w:w="2160"/>
          </w:tcPr>
          <w:p>
            <w:r>
              <w:t>$4,702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