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Bradley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$78,942</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2,700</w:t>
            </w:r>
          </w:p>
        </w:tc>
        <w:tc>
          <w:tcPr>
            <w:tcW w:type="dxa" w:w="2160"/>
          </w:tcPr>
          <w:p>
            <w:r>
              <w:t>25,750</w:t>
            </w:r>
          </w:p>
        </w:tc>
        <w:tc>
          <w:tcPr>
            <w:tcW w:type="dxa" w:w="2160"/>
          </w:tcPr>
          <w:p>
            <w:r>
              <w:t>8,000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$2,727</w:t>
            </w:r>
          </w:p>
        </w:tc>
        <w:tc>
          <w:tcPr>
            <w:tcW w:type="dxa" w:w="2160"/>
          </w:tcPr>
          <w:p>
            <w:r>
              <w:t>$25,492</w:t>
            </w:r>
          </w:p>
        </w:tc>
        <w:tc>
          <w:tcPr>
            <w:tcW w:type="dxa" w:w="2160"/>
          </w:tcPr>
          <w:p>
            <w:r>
              <w:t>$23,840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280</w:t>
            </w:r>
          </w:p>
        </w:tc>
        <w:tc>
          <w:tcPr>
            <w:tcW w:type="dxa" w:w="1543"/>
          </w:tcPr>
          <w:p>
            <w:r>
              <w:t>600</w:t>
            </w:r>
          </w:p>
        </w:tc>
        <w:tc>
          <w:tcPr>
            <w:tcW w:type="dxa" w:w="1543"/>
          </w:tcPr>
          <w:p>
            <w:r>
              <w:t>200</w:t>
            </w:r>
          </w:p>
        </w:tc>
        <w:tc>
          <w:tcPr>
            <w:tcW w:type="dxa" w:w="1543"/>
          </w:tcPr>
          <w:p>
            <w:r>
              <w:t>3,000</w:t>
            </w:r>
          </w:p>
        </w:tc>
        <w:tc>
          <w:tcPr>
            <w:tcW w:type="dxa" w:w="1543"/>
          </w:tcPr>
          <w:p>
            <w:r>
              <w:t>300</w:t>
            </w:r>
          </w:p>
        </w:tc>
        <w:tc>
          <w:tcPr>
            <w:tcW w:type="dxa" w:w="1543"/>
          </w:tcPr>
          <w:p>
            <w:r>
              <w:t>2,000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$2,136</w:t>
            </w:r>
          </w:p>
        </w:tc>
        <w:tc>
          <w:tcPr>
            <w:tcW w:type="dxa" w:w="1543"/>
          </w:tcPr>
          <w:p>
            <w:r>
              <w:t>$1,290</w:t>
            </w:r>
          </w:p>
        </w:tc>
        <w:tc>
          <w:tcPr>
            <w:tcW w:type="dxa" w:w="1543"/>
          </w:tcPr>
          <w:p>
            <w:r>
              <w:t>$508</w:t>
            </w:r>
          </w:p>
        </w:tc>
        <w:tc>
          <w:tcPr>
            <w:tcW w:type="dxa" w:w="1543"/>
          </w:tcPr>
          <w:p>
            <w:r>
              <w:t>$9,990</w:t>
            </w:r>
          </w:p>
        </w:tc>
        <w:tc>
          <w:tcPr>
            <w:tcW w:type="dxa" w:w="1543"/>
          </w:tcPr>
          <w:p>
            <w:r>
              <w:t>$2,925</w:t>
            </w:r>
          </w:p>
        </w:tc>
        <w:tc>
          <w:tcPr>
            <w:tcW w:type="dxa" w:w="1543"/>
          </w:tcPr>
          <w:p>
            <w:r>
              <w:t>$800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84</w:t>
            </w:r>
          </w:p>
        </w:tc>
        <w:tc>
          <w:tcPr>
            <w:tcW w:type="dxa" w:w="2700"/>
          </w:tcPr>
          <w:p>
            <w:r>
              <w:t>608</w:t>
            </w:r>
          </w:p>
        </w:tc>
        <w:tc>
          <w:tcPr>
            <w:tcW w:type="dxa" w:w="2700"/>
          </w:tcPr>
          <w:p>
            <w:r>
              <w:t>312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$494</w:t>
            </w:r>
          </w:p>
        </w:tc>
        <w:tc>
          <w:tcPr>
            <w:tcW w:type="dxa" w:w="2700"/>
          </w:tcPr>
          <w:p>
            <w:r>
              <w:t>$5,673</w:t>
            </w:r>
          </w:p>
        </w:tc>
        <w:tc>
          <w:tcPr>
            <w:tcW w:type="dxa" w:w="2700"/>
          </w:tcPr>
          <w:p>
            <w:r>
              <w:t>$3,067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