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Balmoral Ridgeway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$6,102</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274</w:t>
            </w:r>
          </w:p>
        </w:tc>
        <w:tc>
          <w:tcPr>
            <w:tcW w:type="dxa" w:w="2160"/>
          </w:tcPr>
          <w:p>
            <w:r>
              <w:t>1,100</w:t>
            </w:r>
          </w:p>
        </w:tc>
        <w:tc>
          <w:tcPr>
            <w:tcW w:type="dxa" w:w="2160"/>
          </w:tcPr>
          <w:p>
            <w:r>
              <w:t>0</w:t>
            </w:r>
          </w:p>
        </w:tc>
        <w:tc>
          <w:tcPr>
            <w:tcW w:type="dxa" w:w="2160"/>
          </w:tcPr>
          <w:p>
            <w:r>
              <w:t>170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$411</w:t>
            </w:r>
          </w:p>
        </w:tc>
        <w:tc>
          <w:tcPr>
            <w:tcW w:type="dxa" w:w="2160"/>
          </w:tcPr>
          <w:p>
            <w:r>
              <w:t>$352</w:t>
            </w:r>
          </w:p>
        </w:tc>
        <w:tc>
          <w:tcPr>
            <w:tcW w:type="dxa" w:w="2160"/>
          </w:tcPr>
          <w:p>
            <w:r>
              <w:t>$0</w:t>
            </w:r>
          </w:p>
        </w:tc>
        <w:tc>
          <w:tcPr>
            <w:tcW w:type="dxa" w:w="2160"/>
          </w:tcPr>
          <w:p>
            <w:r>
              <w:t>$366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19</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$186</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w:t>
            </w:r>
          </w:p>
        </w:tc>
        <w:tc>
          <w:tcPr>
            <w:tcW w:type="dxa" w:w="2160"/>
          </w:tcPr>
          <w:p>
            <w:r>
              <w:t>48</w:t>
            </w:r>
          </w:p>
        </w:tc>
        <w:tc>
          <w:tcPr>
            <w:tcW w:type="dxa" w:w="2160"/>
          </w:tcPr>
          <w:p>
            <w:r>
              <w:t>360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$108</w:t>
            </w:r>
          </w:p>
        </w:tc>
        <w:tc>
          <w:tcPr>
            <w:tcW w:type="dxa" w:w="2160"/>
          </w:tcPr>
          <w:p>
            <w:r>
              <w:t>$864</w:t>
            </w:r>
          </w:p>
        </w:tc>
        <w:tc>
          <w:tcPr>
            <w:tcW w:type="dxa" w:w="2160"/>
          </w:tcPr>
          <w:p>
            <w:r>
              <w:t>$3,359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