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John F. Kennedy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$58,700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5,981</w:t>
            </w:r>
          </w:p>
        </w:tc>
        <w:tc>
          <w:tcPr>
            <w:tcW w:type="dxa" w:w="2160"/>
          </w:tcPr>
          <w:p>
            <w:r>
              <w:t>40,800</w:t>
            </w:r>
          </w:p>
        </w:tc>
        <w:tc>
          <w:tcPr>
            <w:tcW w:type="dxa" w:w="2160"/>
          </w:tcPr>
          <w:p>
            <w:r>
              <w:t>0</w:t>
            </w:r>
          </w:p>
        </w:tc>
        <w:tc>
          <w:tcPr>
            <w:tcW w:type="dxa" w:w="2160"/>
          </w:tcPr>
          <w:p>
            <w:r>
              <w:t>800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$8,972</w:t>
            </w:r>
          </w:p>
        </w:tc>
        <w:tc>
          <w:tcPr>
            <w:tcW w:type="dxa" w:w="2160"/>
          </w:tcPr>
          <w:p>
            <w:r>
              <w:t>$13,056</w:t>
            </w:r>
          </w:p>
        </w:tc>
        <w:tc>
          <w:tcPr>
            <w:tcW w:type="dxa" w:w="2160"/>
          </w:tcPr>
          <w:p>
            <w:r>
              <w:t>$0</w:t>
            </w:r>
          </w:p>
        </w:tc>
        <w:tc>
          <w:tcPr>
            <w:tcW w:type="dxa" w:w="2160"/>
          </w:tcPr>
          <w:p>
            <w:r>
              <w:t>$1,720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350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$3,420</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550</w:t>
            </w:r>
          </w:p>
        </w:tc>
        <w:tc>
          <w:tcPr>
            <w:tcW w:type="dxa" w:w="2160"/>
          </w:tcPr>
          <w:p>
            <w:r>
              <w:t>416</w:t>
            </w:r>
          </w:p>
        </w:tc>
        <w:tc>
          <w:tcPr>
            <w:tcW w:type="dxa" w:w="2160"/>
          </w:tcPr>
          <w:p>
            <w:r>
              <w:t>1,800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$4,928</w:t>
            </w:r>
          </w:p>
        </w:tc>
        <w:tc>
          <w:tcPr>
            <w:tcW w:type="dxa" w:w="2160"/>
          </w:tcPr>
          <w:p>
            <w:r>
              <w:t>$7,488</w:t>
            </w:r>
          </w:p>
        </w:tc>
        <w:tc>
          <w:tcPr>
            <w:tcW w:type="dxa" w:w="2160"/>
          </w:tcPr>
          <w:p>
            <w:r>
              <w:t>$16,794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