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Bradley County Schools</w:t>
      </w:r>
    </w:p>
    <w:p>
      <w:pPr>
        <w:pStyle w:val="Heading1"/>
      </w:pPr>
      <w:r>
        <w:t>COVID-19 Supplies Distribution Summary for Bradley County Schools</w:t>
      </w:r>
    </w:p>
    <w:p>
      <w:r>
        <w:t>This summary totals the individual shipments to the schools or central office for Bradley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$572,479</w:t>
            </w:r>
          </w:p>
        </w:tc>
        <w:tc>
          <w:tcPr>
            <w:tcW w:type="dxa" w:w="5400"/>
          </w:tcPr>
          <w:p>
            <w:r>
              <w:t>Total # of Shipments: 95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11,578</w:t>
            </w:r>
          </w:p>
        </w:tc>
        <w:tc>
          <w:tcPr>
            <w:tcW w:type="dxa" w:w="2160"/>
          </w:tcPr>
          <w:p>
            <w:r>
              <w:t>482,920</w:t>
            </w:r>
          </w:p>
        </w:tc>
        <w:tc>
          <w:tcPr>
            <w:tcW w:type="dxa" w:w="2160"/>
          </w:tcPr>
          <w:p>
            <w:r>
              <w:t>48</w:t>
            </w:r>
          </w:p>
        </w:tc>
        <w:tc>
          <w:tcPr>
            <w:tcW w:type="dxa" w:w="2160"/>
          </w:tcPr>
          <w:p>
            <w:r>
              <w:t>1,616</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$17,367</w:t>
            </w:r>
          </w:p>
        </w:tc>
        <w:tc>
          <w:tcPr>
            <w:tcW w:type="dxa" w:w="2160"/>
          </w:tcPr>
          <w:p>
            <w:r>
              <w:t>$154,534</w:t>
            </w:r>
          </w:p>
        </w:tc>
        <w:tc>
          <w:tcPr>
            <w:tcW w:type="dxa" w:w="2160"/>
          </w:tcPr>
          <w:p>
            <w:r>
              <w:t>$48</w:t>
            </w:r>
          </w:p>
        </w:tc>
        <w:tc>
          <w:tcPr>
            <w:tcW w:type="dxa" w:w="2160"/>
          </w:tcPr>
          <w:p>
            <w:r>
              <w:t>$3,474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1998</w:t>
            </w:r>
          </w:p>
        </w:tc>
        <w:tc>
          <w:tcPr>
            <w:tcW w:type="dxa" w:w="2160"/>
          </w:tcPr>
          <w:p>
            <w:r>
              <w:t>2634</w:t>
            </w:r>
          </w:p>
        </w:tc>
        <w:tc>
          <w:tcPr>
            <w:tcW w:type="dxa" w:w="2160"/>
          </w:tcPr>
          <w:p>
            <w:r>
              <w:t>792</w:t>
            </w:r>
          </w:p>
        </w:tc>
        <w:tc>
          <w:tcPr>
            <w:tcW w:type="dxa" w:w="2160"/>
          </w:tcPr>
          <w:p>
            <w:r>
              <w:t>6,210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$15,245</w:t>
            </w:r>
          </w:p>
        </w:tc>
        <w:tc>
          <w:tcPr>
            <w:tcW w:type="dxa" w:w="2160"/>
          </w:tcPr>
          <w:p>
            <w:r>
              <w:t>$25,734</w:t>
            </w:r>
          </w:p>
        </w:tc>
        <w:tc>
          <w:tcPr>
            <w:tcW w:type="dxa" w:w="2160"/>
          </w:tcPr>
          <w:p>
            <w:r>
              <w:t>$554</w:t>
            </w:r>
          </w:p>
        </w:tc>
        <w:tc>
          <w:tcPr>
            <w:tcW w:type="dxa" w:w="2160"/>
          </w:tcPr>
          <w:p>
            <w:r>
              <w:t>$20,679</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708</w:t>
            </w:r>
          </w:p>
        </w:tc>
        <w:tc>
          <w:tcPr>
            <w:tcW w:type="dxa" w:w="2160"/>
          </w:tcPr>
          <w:p>
            <w:r>
              <w:t>2,475</w:t>
            </w:r>
          </w:p>
        </w:tc>
        <w:tc>
          <w:tcPr>
            <w:tcW w:type="dxa" w:w="2160"/>
          </w:tcPr>
          <w:p>
            <w:r>
              <w:t>2162</w:t>
            </w:r>
          </w:p>
        </w:tc>
        <w:tc>
          <w:tcPr>
            <w:tcW w:type="dxa" w:w="2160"/>
          </w:tcPr>
          <w:p>
            <w:r>
              <w:t>29,208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$1,239</w:t>
            </w:r>
          </w:p>
        </w:tc>
        <w:tc>
          <w:tcPr>
            <w:tcW w:type="dxa" w:w="2160"/>
          </w:tcPr>
          <w:p>
            <w:r>
              <w:t>$22,176</w:t>
            </w:r>
          </w:p>
        </w:tc>
        <w:tc>
          <w:tcPr>
            <w:tcW w:type="dxa" w:w="2160"/>
          </w:tcPr>
          <w:p>
            <w:r>
              <w:t>$38,916</w:t>
            </w:r>
          </w:p>
        </w:tc>
        <w:tc>
          <w:tcPr>
            <w:tcW w:type="dxa" w:w="2160"/>
          </w:tcPr>
          <w:p>
            <w:r>
              <w:t>$272,511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