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Obion Co.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$1,355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w:t>
            </w:r>
          </w:p>
        </w:tc>
        <w:tc>
          <w:tcPr>
            <w:tcW w:type="dxa" w:w="1543"/>
          </w:tcPr>
          <w:p>
            <w:r>
              <w:t>200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w:t>
            </w:r>
          </w:p>
        </w:tc>
        <w:tc>
          <w:tcPr>
            <w:tcW w:type="dxa" w:w="1543"/>
          </w:tcPr>
          <w:p>
            <w:r>
              <w:t>$430</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