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Blount County Schools</w:t>
      </w:r>
    </w:p>
    <w:p>
      <w:pPr>
        <w:pStyle w:val="Heading1"/>
      </w:pPr>
      <w:r>
        <w:t>COVID-19 Supplies Distribution Summary for William Blount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$57,537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1,718</w:t>
            </w:r>
          </w:p>
        </w:tc>
        <w:tc>
          <w:tcPr>
            <w:tcW w:type="dxa" w:w="2160"/>
          </w:tcPr>
          <w:p>
            <w:r>
              <w:t>68,650</w:t>
            </w:r>
          </w:p>
        </w:tc>
        <w:tc>
          <w:tcPr>
            <w:tcW w:type="dxa" w:w="2160"/>
          </w:tcPr>
          <w:p>
            <w:r>
              <w:t>0</w:t>
            </w:r>
          </w:p>
        </w:tc>
        <w:tc>
          <w:tcPr>
            <w:tcW w:type="dxa" w:w="2160"/>
          </w:tcPr>
          <w:p>
            <w:r>
              <w:t>355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$2,577</w:t>
            </w:r>
          </w:p>
        </w:tc>
        <w:tc>
          <w:tcPr>
            <w:tcW w:type="dxa" w:w="2160"/>
          </w:tcPr>
          <w:p>
            <w:r>
              <w:t>$21,968</w:t>
            </w:r>
          </w:p>
        </w:tc>
        <w:tc>
          <w:tcPr>
            <w:tcW w:type="dxa" w:w="2160"/>
          </w:tcPr>
          <w:p>
            <w:r>
              <w:t>$0</w:t>
            </w:r>
          </w:p>
        </w:tc>
        <w:tc>
          <w:tcPr>
            <w:tcW w:type="dxa" w:w="2160"/>
          </w:tcPr>
          <w:p>
            <w:r>
              <w:t>$763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240</w:t>
            </w:r>
          </w:p>
        </w:tc>
        <w:tc>
          <w:tcPr>
            <w:tcW w:type="dxa" w:w="2160"/>
          </w:tcPr>
          <w:p>
            <w:r>
              <w:t>588</w:t>
            </w:r>
          </w:p>
        </w:tc>
        <w:tc>
          <w:tcPr>
            <w:tcW w:type="dxa" w:w="2160"/>
          </w:tcPr>
          <w:p>
            <w:r>
              <w:t>180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$1,831</w:t>
            </w:r>
          </w:p>
        </w:tc>
        <w:tc>
          <w:tcPr>
            <w:tcW w:type="dxa" w:w="2160"/>
          </w:tcPr>
          <w:p>
            <w:r>
              <w:t>$5,745</w:t>
            </w:r>
          </w:p>
        </w:tc>
        <w:tc>
          <w:tcPr>
            <w:tcW w:type="dxa" w:w="2160"/>
          </w:tcPr>
          <w:p>
            <w:r>
              <w:t>$126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480</w:t>
            </w:r>
          </w:p>
        </w:tc>
        <w:tc>
          <w:tcPr>
            <w:tcW w:type="dxa" w:w="2160"/>
          </w:tcPr>
          <w:p>
            <w:r>
              <w:t>1,560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$8,640</w:t>
            </w:r>
          </w:p>
        </w:tc>
        <w:tc>
          <w:tcPr>
            <w:tcW w:type="dxa" w:w="2160"/>
          </w:tcPr>
          <w:p>
            <w:r>
              <w:t>$14,555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