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Achievement School District</w:t>
      </w:r>
    </w:p>
    <w:p>
      <w:r>
        <w:t>This summary totals the individual shipments to the schools or central office for Achievement School District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$520,145</w:t>
            </w:r>
          </w:p>
        </w:tc>
        <w:tc>
          <w:tcPr>
            <w:tcW w:type="dxa" w:w="5400"/>
          </w:tcPr>
          <w:p>
            <w:r>
              <w:t>Total # of Shipments: 115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85,167</w:t>
            </w:r>
          </w:p>
        </w:tc>
        <w:tc>
          <w:tcPr>
            <w:tcW w:type="dxa" w:w="2160"/>
          </w:tcPr>
          <w:p>
            <w:r>
              <w:t>323,640</w:t>
            </w:r>
          </w:p>
        </w:tc>
        <w:tc>
          <w:tcPr>
            <w:tcW w:type="dxa" w:w="2160"/>
          </w:tcPr>
          <w:p>
            <w:r>
              <w:t>0</w:t>
            </w:r>
          </w:p>
        </w:tc>
        <w:tc>
          <w:tcPr>
            <w:tcW w:type="dxa" w:w="2160"/>
          </w:tcPr>
          <w:p>
            <w:r>
              <w:t>4,923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$127,750</w:t>
            </w:r>
          </w:p>
        </w:tc>
        <w:tc>
          <w:tcPr>
            <w:tcW w:type="dxa" w:w="2160"/>
          </w:tcPr>
          <w:p>
            <w:r>
              <w:t>$103,565</w:t>
            </w:r>
          </w:p>
        </w:tc>
        <w:tc>
          <w:tcPr>
            <w:tcW w:type="dxa" w:w="2160"/>
          </w:tcPr>
          <w:p>
            <w:r>
              <w:t>$0</w:t>
            </w:r>
          </w:p>
        </w:tc>
        <w:tc>
          <w:tcPr>
            <w:tcW w:type="dxa" w:w="2160"/>
          </w:tcPr>
          <w:p>
            <w:r>
              <w:t>$10,584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1718</w:t>
            </w:r>
          </w:p>
        </w:tc>
        <w:tc>
          <w:tcPr>
            <w:tcW w:type="dxa" w:w="2160"/>
          </w:tcPr>
          <w:p>
            <w:r>
              <w:t>3242</w:t>
            </w:r>
          </w:p>
        </w:tc>
        <w:tc>
          <w:tcPr>
            <w:tcW w:type="dxa" w:w="2160"/>
          </w:tcPr>
          <w:p>
            <w:r>
              <w:t>1,944</w:t>
            </w:r>
          </w:p>
        </w:tc>
        <w:tc>
          <w:tcPr>
            <w:tcW w:type="dxa" w:w="2160"/>
          </w:tcPr>
          <w:p>
            <w:r>
              <w:t>9,720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$13,108</w:t>
            </w:r>
          </w:p>
        </w:tc>
        <w:tc>
          <w:tcPr>
            <w:tcW w:type="dxa" w:w="2160"/>
          </w:tcPr>
          <w:p>
            <w:r>
              <w:t>$31,674</w:t>
            </w:r>
          </w:p>
        </w:tc>
        <w:tc>
          <w:tcPr>
            <w:tcW w:type="dxa" w:w="2160"/>
          </w:tcPr>
          <w:p>
            <w:r>
              <w:t>$1,361</w:t>
            </w:r>
          </w:p>
        </w:tc>
        <w:tc>
          <w:tcPr>
            <w:tcW w:type="dxa" w:w="2160"/>
          </w:tcPr>
          <w:p>
            <w:r>
              <w:t>$32,368</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120</w:t>
            </w:r>
          </w:p>
        </w:tc>
        <w:tc>
          <w:tcPr>
            <w:tcW w:type="dxa" w:w="2160"/>
          </w:tcPr>
          <w:p>
            <w:r>
              <w:t>2,609</w:t>
            </w:r>
          </w:p>
        </w:tc>
        <w:tc>
          <w:tcPr>
            <w:tcW w:type="dxa" w:w="2160"/>
          </w:tcPr>
          <w:p>
            <w:r>
              <w:t>1588</w:t>
            </w:r>
          </w:p>
        </w:tc>
        <w:tc>
          <w:tcPr>
            <w:tcW w:type="dxa" w:w="2160"/>
          </w:tcPr>
          <w:p>
            <w:r>
              <w:t>15,816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$210</w:t>
            </w:r>
          </w:p>
        </w:tc>
        <w:tc>
          <w:tcPr>
            <w:tcW w:type="dxa" w:w="2160"/>
          </w:tcPr>
          <w:p>
            <w:r>
              <w:t>$23,377</w:t>
            </w:r>
          </w:p>
        </w:tc>
        <w:tc>
          <w:tcPr>
            <w:tcW w:type="dxa" w:w="2160"/>
          </w:tcPr>
          <w:p>
            <w:r>
              <w:t>$28,584</w:t>
            </w:r>
          </w:p>
        </w:tc>
        <w:tc>
          <w:tcPr>
            <w:tcW w:type="dxa" w:w="2160"/>
          </w:tcPr>
          <w:p>
            <w:r>
              <w:t>$147,563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