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Jonesborough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$42,216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504</w:t>
            </w:r>
          </w:p>
        </w:tc>
        <w:tc>
          <w:tcPr>
            <w:tcW w:type="dxa" w:w="2160"/>
          </w:tcPr>
          <w:p>
            <w:r>
              <w:t>38,000</w:t>
            </w:r>
          </w:p>
        </w:tc>
        <w:tc>
          <w:tcPr>
            <w:tcW w:type="dxa" w:w="2160"/>
          </w:tcPr>
          <w:p>
            <w:r>
              <w:t>0</w:t>
            </w:r>
          </w:p>
        </w:tc>
        <w:tc>
          <w:tcPr>
            <w:tcW w:type="dxa" w:w="2160"/>
          </w:tcPr>
          <w:p>
            <w:r>
              <w:t>650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$756</w:t>
            </w:r>
          </w:p>
        </w:tc>
        <w:tc>
          <w:tcPr>
            <w:tcW w:type="dxa" w:w="2160"/>
          </w:tcPr>
          <w:p>
            <w:r>
              <w:t>$12,160</w:t>
            </w:r>
          </w:p>
        </w:tc>
        <w:tc>
          <w:tcPr>
            <w:tcW w:type="dxa" w:w="2160"/>
          </w:tcPr>
          <w:p>
            <w:r>
              <w:t>$0</w:t>
            </w:r>
          </w:p>
        </w:tc>
        <w:tc>
          <w:tcPr>
            <w:tcW w:type="dxa" w:w="2160"/>
          </w:tcPr>
          <w:p>
            <w:r>
              <w:t>$1,398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420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$4,103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228</w:t>
            </w:r>
          </w:p>
        </w:tc>
        <w:tc>
          <w:tcPr>
            <w:tcW w:type="dxa" w:w="2160"/>
          </w:tcPr>
          <w:p>
            <w:r>
              <w:t>124</w:t>
            </w:r>
          </w:p>
        </w:tc>
        <w:tc>
          <w:tcPr>
            <w:tcW w:type="dxa" w:w="2160"/>
          </w:tcPr>
          <w:p>
            <w:r>
              <w:t>1,860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$2,043</w:t>
            </w:r>
          </w:p>
        </w:tc>
        <w:tc>
          <w:tcPr>
            <w:tcW w:type="dxa" w:w="2160"/>
          </w:tcPr>
          <w:p>
            <w:r>
              <w:t>$2,232</w:t>
            </w:r>
          </w:p>
        </w:tc>
        <w:tc>
          <w:tcPr>
            <w:tcW w:type="dxa" w:w="2160"/>
          </w:tcPr>
          <w:p>
            <w:r>
              <w:t>$17,354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