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Emergency Response Team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$2,567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25</w:t>
            </w:r>
          </w:p>
        </w:tc>
        <w:tc>
          <w:tcPr>
            <w:tcW w:type="dxa" w:w="2160"/>
          </w:tcPr>
          <w:p>
            <w:r>
              <w:t>100</w:t>
            </w:r>
          </w:p>
        </w:tc>
        <w:tc>
          <w:tcPr>
            <w:tcW w:type="dxa" w:w="2160"/>
          </w:tcPr>
          <w:p>
            <w:r>
              <w:t>250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$25</w:t>
            </w:r>
          </w:p>
        </w:tc>
        <w:tc>
          <w:tcPr>
            <w:tcW w:type="dxa" w:w="2160"/>
          </w:tcPr>
          <w:p>
            <w:r>
              <w:t>$99</w:t>
            </w:r>
          </w:p>
        </w:tc>
        <w:tc>
          <w:tcPr>
            <w:tcW w:type="dxa" w:w="2160"/>
          </w:tcPr>
          <w:p>
            <w:r>
              <w:t>$745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38</w:t>
            </w:r>
          </w:p>
        </w:tc>
        <w:tc>
          <w:tcPr>
            <w:tcW w:type="dxa" w:w="1543"/>
          </w:tcPr>
          <w:p>
            <w:r>
              <w:t>0</w:t>
            </w:r>
          </w:p>
        </w:tc>
        <w:tc>
          <w:tcPr>
            <w:tcW w:type="dxa" w:w="1543"/>
          </w:tcPr>
          <w:p>
            <w:r>
              <w:t>0</w:t>
            </w:r>
          </w:p>
        </w:tc>
        <w:tc>
          <w:tcPr>
            <w:tcW w:type="dxa" w:w="1543"/>
          </w:tcPr>
          <w:p>
            <w:r>
              <w:t>50</w:t>
            </w:r>
          </w:p>
        </w:tc>
        <w:tc>
          <w:tcPr>
            <w:tcW w:type="dxa" w:w="1543"/>
          </w:tcPr>
          <w:p>
            <w:r>
              <w:t>100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$290</w:t>
            </w:r>
          </w:p>
        </w:tc>
        <w:tc>
          <w:tcPr>
            <w:tcW w:type="dxa" w:w="1543"/>
          </w:tcPr>
          <w:p>
            <w:r>
              <w:t>$0</w:t>
            </w:r>
          </w:p>
        </w:tc>
        <w:tc>
          <w:tcPr>
            <w:tcW w:type="dxa" w:w="1543"/>
          </w:tcPr>
          <w:p>
            <w:r>
              <w:t>$0</w:t>
            </w:r>
          </w:p>
        </w:tc>
        <w:tc>
          <w:tcPr>
            <w:tcW w:type="dxa" w:w="1543"/>
          </w:tcPr>
          <w:p>
            <w:r>
              <w:t>$166</w:t>
            </w:r>
          </w:p>
        </w:tc>
        <w:tc>
          <w:tcPr>
            <w:tcW w:type="dxa" w:w="1543"/>
          </w:tcPr>
          <w:p>
            <w:r>
              <w:t>$975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