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Peabody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$21,273</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2,712</w:t>
            </w:r>
          </w:p>
        </w:tc>
        <w:tc>
          <w:tcPr>
            <w:tcW w:type="dxa" w:w="2160"/>
          </w:tcPr>
          <w:p>
            <w:r>
              <w:t>6,800</w:t>
            </w:r>
          </w:p>
        </w:tc>
        <w:tc>
          <w:tcPr>
            <w:tcW w:type="dxa" w:w="2160"/>
          </w:tcPr>
          <w:p>
            <w:r>
              <w:t>0</w:t>
            </w:r>
          </w:p>
        </w:tc>
        <w:tc>
          <w:tcPr>
            <w:tcW w:type="dxa" w:w="2160"/>
          </w:tcPr>
          <w:p>
            <w:r>
              <w:t>90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$4,068</w:t>
            </w:r>
          </w:p>
        </w:tc>
        <w:tc>
          <w:tcPr>
            <w:tcW w:type="dxa" w:w="2160"/>
          </w:tcPr>
          <w:p>
            <w:r>
              <w:t>$2,176</w:t>
            </w:r>
          </w:p>
        </w:tc>
        <w:tc>
          <w:tcPr>
            <w:tcW w:type="dxa" w:w="2160"/>
          </w:tcPr>
          <w:p>
            <w:r>
              <w:t>$0</w:t>
            </w:r>
          </w:p>
        </w:tc>
        <w:tc>
          <w:tcPr>
            <w:tcW w:type="dxa" w:w="2160"/>
          </w:tcPr>
          <w:p>
            <w:r>
              <w:t>$194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270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$2,638</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64</w:t>
            </w:r>
          </w:p>
        </w:tc>
        <w:tc>
          <w:tcPr>
            <w:tcW w:type="dxa" w:w="2160"/>
          </w:tcPr>
          <w:p>
            <w:r>
              <w:t>140</w:t>
            </w:r>
          </w:p>
        </w:tc>
        <w:tc>
          <w:tcPr>
            <w:tcW w:type="dxa" w:w="2160"/>
          </w:tcPr>
          <w:p>
            <w:r>
              <w:t>924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$573</w:t>
            </w:r>
          </w:p>
        </w:tc>
        <w:tc>
          <w:tcPr>
            <w:tcW w:type="dxa" w:w="2160"/>
          </w:tcPr>
          <w:p>
            <w:r>
              <w:t>$2,520</w:t>
            </w:r>
          </w:p>
        </w:tc>
        <w:tc>
          <w:tcPr>
            <w:tcW w:type="dxa" w:w="2160"/>
          </w:tcPr>
          <w:p>
            <w:r>
              <w:t>$8,621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