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Bledsoe County Schools</w:t>
      </w:r>
    </w:p>
    <w:p>
      <w:pPr>
        <w:pStyle w:val="Heading1"/>
      </w:pPr>
      <w:r>
        <w:t>COVID-19 Supplies Distribution Summary for Bledsoe County Schools</w:t>
      </w:r>
    </w:p>
    <w:p>
      <w:r>
        <w:t>This summary totals the individual shipments to the schools or central office for Bledsoe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$186,744</w:t>
            </w:r>
          </w:p>
        </w:tc>
        <w:tc>
          <w:tcPr>
            <w:tcW w:type="dxa" w:w="5400"/>
          </w:tcPr>
          <w:p>
            <w:r>
              <w:t>Total # of Shipments: 45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3,992</w:t>
            </w:r>
          </w:p>
        </w:tc>
        <w:tc>
          <w:tcPr>
            <w:tcW w:type="dxa" w:w="2160"/>
          </w:tcPr>
          <w:p>
            <w:r>
              <w:t>287,250</w:t>
            </w:r>
          </w:p>
        </w:tc>
        <w:tc>
          <w:tcPr>
            <w:tcW w:type="dxa" w:w="2160"/>
          </w:tcPr>
          <w:p>
            <w:r>
              <w:t>23</w:t>
            </w:r>
          </w:p>
        </w:tc>
        <w:tc>
          <w:tcPr>
            <w:tcW w:type="dxa" w:w="2160"/>
          </w:tcPr>
          <w:p>
            <w:r>
              <w:t>557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$5,988</w:t>
            </w:r>
          </w:p>
        </w:tc>
        <w:tc>
          <w:tcPr>
            <w:tcW w:type="dxa" w:w="2160"/>
          </w:tcPr>
          <w:p>
            <w:r>
              <w:t>$91,920</w:t>
            </w:r>
          </w:p>
        </w:tc>
        <w:tc>
          <w:tcPr>
            <w:tcW w:type="dxa" w:w="2160"/>
          </w:tcPr>
          <w:p>
            <w:r>
              <w:t>$23</w:t>
            </w:r>
          </w:p>
        </w:tc>
        <w:tc>
          <w:tcPr>
            <w:tcW w:type="dxa" w:w="2160"/>
          </w:tcPr>
          <w:p>
            <w:r>
              <w:t>$1,198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754</w:t>
            </w:r>
          </w:p>
        </w:tc>
        <w:tc>
          <w:tcPr>
            <w:tcW w:type="dxa" w:w="2160"/>
          </w:tcPr>
          <w:p>
            <w:r>
              <w:t>1153</w:t>
            </w:r>
          </w:p>
        </w:tc>
        <w:tc>
          <w:tcPr>
            <w:tcW w:type="dxa" w:w="2160"/>
          </w:tcPr>
          <w:p>
            <w:r>
              <w:t>288</w:t>
            </w:r>
          </w:p>
        </w:tc>
        <w:tc>
          <w:tcPr>
            <w:tcW w:type="dxa" w:w="2160"/>
          </w:tcPr>
          <w:p>
            <w:r>
              <w:t>1,280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$5,753</w:t>
            </w:r>
          </w:p>
        </w:tc>
        <w:tc>
          <w:tcPr>
            <w:tcW w:type="dxa" w:w="2160"/>
          </w:tcPr>
          <w:p>
            <w:r>
              <w:t>$11,265</w:t>
            </w:r>
          </w:p>
        </w:tc>
        <w:tc>
          <w:tcPr>
            <w:tcW w:type="dxa" w:w="2160"/>
          </w:tcPr>
          <w:p>
            <w:r>
              <w:t>$202</w:t>
            </w:r>
          </w:p>
        </w:tc>
        <w:tc>
          <w:tcPr>
            <w:tcW w:type="dxa" w:w="2160"/>
          </w:tcPr>
          <w:p>
            <w:r>
              <w:t>$4,262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824</w:t>
            </w:r>
          </w:p>
        </w:tc>
        <w:tc>
          <w:tcPr>
            <w:tcW w:type="dxa" w:w="2160"/>
          </w:tcPr>
          <w:p>
            <w:r>
              <w:t>232</w:t>
            </w:r>
          </w:p>
        </w:tc>
        <w:tc>
          <w:tcPr>
            <w:tcW w:type="dxa" w:w="2160"/>
          </w:tcPr>
          <w:p>
            <w:r>
              <w:t>468</w:t>
            </w:r>
          </w:p>
        </w:tc>
        <w:tc>
          <w:tcPr>
            <w:tcW w:type="dxa" w:w="2160"/>
          </w:tcPr>
          <w:p>
            <w:r>
              <w:t>5,808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$1,442</w:t>
            </w:r>
          </w:p>
        </w:tc>
        <w:tc>
          <w:tcPr>
            <w:tcW w:type="dxa" w:w="2160"/>
          </w:tcPr>
          <w:p>
            <w:r>
              <w:t>$2,079</w:t>
            </w:r>
          </w:p>
        </w:tc>
        <w:tc>
          <w:tcPr>
            <w:tcW w:type="dxa" w:w="2160"/>
          </w:tcPr>
          <w:p>
            <w:r>
              <w:t>$8,424</w:t>
            </w:r>
          </w:p>
        </w:tc>
        <w:tc>
          <w:tcPr>
            <w:tcW w:type="dxa" w:w="2160"/>
          </w:tcPr>
          <w:p>
            <w:r>
              <w:t>$54,189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