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Cocke County School System</w:t>
      </w:r>
    </w:p>
    <w:p>
      <w:pPr>
        <w:pStyle w:val="Heading1"/>
      </w:pPr>
      <w:r>
        <w:t>COVID-19 Supplies Distribution Summary for Cosby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$32,457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750</w:t>
            </w:r>
          </w:p>
        </w:tc>
        <w:tc>
          <w:tcPr>
            <w:tcW w:type="dxa" w:w="2160"/>
          </w:tcPr>
          <w:p>
            <w:r>
              <w:t>27,500</w:t>
            </w:r>
          </w:p>
        </w:tc>
        <w:tc>
          <w:tcPr>
            <w:tcW w:type="dxa" w:w="2160"/>
          </w:tcPr>
          <w:p>
            <w:r>
              <w:t>0</w:t>
            </w:r>
          </w:p>
        </w:tc>
        <w:tc>
          <w:tcPr>
            <w:tcW w:type="dxa" w:w="2160"/>
          </w:tcPr>
          <w:p>
            <w:r>
              <w:t>240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$1,125</w:t>
            </w:r>
          </w:p>
        </w:tc>
        <w:tc>
          <w:tcPr>
            <w:tcW w:type="dxa" w:w="2160"/>
          </w:tcPr>
          <w:p>
            <w:r>
              <w:t>$8,800</w:t>
            </w:r>
          </w:p>
        </w:tc>
        <w:tc>
          <w:tcPr>
            <w:tcW w:type="dxa" w:w="2160"/>
          </w:tcPr>
          <w:p>
            <w:r>
              <w:t>$0</w:t>
            </w:r>
          </w:p>
        </w:tc>
        <w:tc>
          <w:tcPr>
            <w:tcW w:type="dxa" w:w="2160"/>
          </w:tcPr>
          <w:p>
            <w:r>
              <w:t>$516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249</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$2,433</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56</w:t>
            </w:r>
          </w:p>
        </w:tc>
        <w:tc>
          <w:tcPr>
            <w:tcW w:type="dxa" w:w="2160"/>
          </w:tcPr>
          <w:p>
            <w:r>
              <w:t>214</w:t>
            </w:r>
          </w:p>
        </w:tc>
        <w:tc>
          <w:tcPr>
            <w:tcW w:type="dxa" w:w="2160"/>
          </w:tcPr>
          <w:p>
            <w:r>
              <w:t>1,416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$502</w:t>
            </w:r>
          </w:p>
        </w:tc>
        <w:tc>
          <w:tcPr>
            <w:tcW w:type="dxa" w:w="2160"/>
          </w:tcPr>
          <w:p>
            <w:r>
              <w:t>$3,852</w:t>
            </w:r>
          </w:p>
        </w:tc>
        <w:tc>
          <w:tcPr>
            <w:tcW w:type="dxa" w:w="2160"/>
          </w:tcPr>
          <w:p>
            <w:r>
              <w:t>$13,211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