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Moses McKissack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$23,726</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1,148</w:t>
            </w:r>
          </w:p>
        </w:tc>
        <w:tc>
          <w:tcPr>
            <w:tcW w:type="dxa" w:w="2160"/>
          </w:tcPr>
          <w:p>
            <w:r>
              <w:t>35,100</w:t>
            </w:r>
          </w:p>
        </w:tc>
        <w:tc>
          <w:tcPr>
            <w:tcW w:type="dxa" w:w="2160"/>
          </w:tcPr>
          <w:p>
            <w:r>
              <w:t>0</w:t>
            </w:r>
          </w:p>
        </w:tc>
        <w:tc>
          <w:tcPr>
            <w:tcW w:type="dxa" w:w="2160"/>
          </w:tcPr>
          <w:p>
            <w:r>
              <w:t>550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$1,722</w:t>
            </w:r>
          </w:p>
        </w:tc>
        <w:tc>
          <w:tcPr>
            <w:tcW w:type="dxa" w:w="2160"/>
          </w:tcPr>
          <w:p>
            <w:r>
              <w:t>$11,232</w:t>
            </w:r>
          </w:p>
        </w:tc>
        <w:tc>
          <w:tcPr>
            <w:tcW w:type="dxa" w:w="2160"/>
          </w:tcPr>
          <w:p>
            <w:r>
              <w:t>$0</w:t>
            </w:r>
          </w:p>
        </w:tc>
        <w:tc>
          <w:tcPr>
            <w:tcW w:type="dxa" w:w="2160"/>
          </w:tcPr>
          <w:p>
            <w:r>
              <w:t>$1,182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117</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$1,143</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82</w:t>
            </w:r>
          </w:p>
        </w:tc>
        <w:tc>
          <w:tcPr>
            <w:tcW w:type="dxa" w:w="2160"/>
          </w:tcPr>
          <w:p>
            <w:r>
              <w:t>76</w:t>
            </w:r>
          </w:p>
        </w:tc>
        <w:tc>
          <w:tcPr>
            <w:tcW w:type="dxa" w:w="2160"/>
          </w:tcPr>
          <w:p>
            <w:r>
              <w:t>480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$735</w:t>
            </w:r>
          </w:p>
        </w:tc>
        <w:tc>
          <w:tcPr>
            <w:tcW w:type="dxa" w:w="2160"/>
          </w:tcPr>
          <w:p>
            <w:r>
              <w:t>$1,368</w:t>
            </w:r>
          </w:p>
        </w:tc>
        <w:tc>
          <w:tcPr>
            <w:tcW w:type="dxa" w:w="2160"/>
          </w:tcPr>
          <w:p>
            <w:r>
              <w:t>$4,478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