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Roane County Schools</w:t>
      </w:r>
    </w:p>
    <w:p>
      <w:r>
        <w:t>This summary totals the individual shipments to the schools or central office for Roane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$416,416</w:t>
            </w:r>
          </w:p>
        </w:tc>
        <w:tc>
          <w:tcPr>
            <w:tcW w:type="dxa" w:w="5400"/>
          </w:tcPr>
          <w:p>
            <w:r>
              <w:t>Total # of Shipments: 97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53,524</w:t>
            </w:r>
          </w:p>
        </w:tc>
        <w:tc>
          <w:tcPr>
            <w:tcW w:type="dxa" w:w="2160"/>
          </w:tcPr>
          <w:p>
            <w:r>
              <w:t>243,100</w:t>
            </w:r>
          </w:p>
        </w:tc>
        <w:tc>
          <w:tcPr>
            <w:tcW w:type="dxa" w:w="2160"/>
          </w:tcPr>
          <w:p>
            <w:r>
              <w:t>12</w:t>
            </w:r>
          </w:p>
        </w:tc>
        <w:tc>
          <w:tcPr>
            <w:tcW w:type="dxa" w:w="2160"/>
          </w:tcPr>
          <w:p>
            <w:r>
              <w:t>1,834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$80,286</w:t>
            </w:r>
          </w:p>
        </w:tc>
        <w:tc>
          <w:tcPr>
            <w:tcW w:type="dxa" w:w="2160"/>
          </w:tcPr>
          <w:p>
            <w:r>
              <w:t>$77,792</w:t>
            </w:r>
          </w:p>
        </w:tc>
        <w:tc>
          <w:tcPr>
            <w:tcW w:type="dxa" w:w="2160"/>
          </w:tcPr>
          <w:p>
            <w:r>
              <w:t>$12</w:t>
            </w:r>
          </w:p>
        </w:tc>
        <w:tc>
          <w:tcPr>
            <w:tcW w:type="dxa" w:w="2160"/>
          </w:tcPr>
          <w:p>
            <w:r>
              <w:t>$3,943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1400</w:t>
            </w:r>
          </w:p>
        </w:tc>
        <w:tc>
          <w:tcPr>
            <w:tcW w:type="dxa" w:w="2160"/>
          </w:tcPr>
          <w:p>
            <w:r>
              <w:t>1615</w:t>
            </w:r>
          </w:p>
        </w:tc>
        <w:tc>
          <w:tcPr>
            <w:tcW w:type="dxa" w:w="2160"/>
          </w:tcPr>
          <w:p>
            <w:r>
              <w:t>648</w:t>
            </w:r>
          </w:p>
        </w:tc>
        <w:tc>
          <w:tcPr>
            <w:tcW w:type="dxa" w:w="2160"/>
          </w:tcPr>
          <w:p>
            <w:r>
              <w:t>7,280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$10,682</w:t>
            </w:r>
          </w:p>
        </w:tc>
        <w:tc>
          <w:tcPr>
            <w:tcW w:type="dxa" w:w="2160"/>
          </w:tcPr>
          <w:p>
            <w:r>
              <w:t>$15,779</w:t>
            </w:r>
          </w:p>
        </w:tc>
        <w:tc>
          <w:tcPr>
            <w:tcW w:type="dxa" w:w="2160"/>
          </w:tcPr>
          <w:p>
            <w:r>
              <w:t>$454</w:t>
            </w:r>
          </w:p>
        </w:tc>
        <w:tc>
          <w:tcPr>
            <w:tcW w:type="dxa" w:w="2160"/>
          </w:tcPr>
          <w:p>
            <w:r>
              <w:t>$24,242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496</w:t>
            </w:r>
          </w:p>
        </w:tc>
        <w:tc>
          <w:tcPr>
            <w:tcW w:type="dxa" w:w="2160"/>
          </w:tcPr>
          <w:p>
            <w:r>
              <w:t>887</w:t>
            </w:r>
          </w:p>
        </w:tc>
        <w:tc>
          <w:tcPr>
            <w:tcW w:type="dxa" w:w="2160"/>
          </w:tcPr>
          <w:p>
            <w:r>
              <w:t>1313</w:t>
            </w:r>
          </w:p>
        </w:tc>
        <w:tc>
          <w:tcPr>
            <w:tcW w:type="dxa" w:w="2160"/>
          </w:tcPr>
          <w:p>
            <w:r>
              <w:t>18,304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$868</w:t>
            </w:r>
          </w:p>
        </w:tc>
        <w:tc>
          <w:tcPr>
            <w:tcW w:type="dxa" w:w="2160"/>
          </w:tcPr>
          <w:p>
            <w:r>
              <w:t>$7,948</w:t>
            </w:r>
          </w:p>
        </w:tc>
        <w:tc>
          <w:tcPr>
            <w:tcW w:type="dxa" w:w="2160"/>
          </w:tcPr>
          <w:p>
            <w:r>
              <w:t>$23,634</w:t>
            </w:r>
          </w:p>
        </w:tc>
        <w:tc>
          <w:tcPr>
            <w:tcW w:type="dxa" w:w="2160"/>
          </w:tcPr>
          <w:p>
            <w:r>
              <w:t>$170,776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