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Robertson County Schools</w:t>
      </w:r>
    </w:p>
    <w:p>
      <w:r>
        <w:t>This summary totals the individual shipments to the schools or central office for Robertson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$765,011</w:t>
            </w:r>
          </w:p>
        </w:tc>
        <w:tc>
          <w:tcPr>
            <w:tcW w:type="dxa" w:w="5400"/>
          </w:tcPr>
          <w:p>
            <w:r>
              <w:t>Total # of Shipments: 147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20,300</w:t>
            </w:r>
          </w:p>
        </w:tc>
        <w:tc>
          <w:tcPr>
            <w:tcW w:type="dxa" w:w="2160"/>
          </w:tcPr>
          <w:p>
            <w:r>
              <w:t>903,915</w:t>
            </w:r>
          </w:p>
        </w:tc>
        <w:tc>
          <w:tcPr>
            <w:tcW w:type="dxa" w:w="2160"/>
          </w:tcPr>
          <w:p>
            <w:r>
              <w:t>0</w:t>
            </w:r>
          </w:p>
        </w:tc>
        <w:tc>
          <w:tcPr>
            <w:tcW w:type="dxa" w:w="2160"/>
          </w:tcPr>
          <w:p>
            <w:r>
              <w:t>2,939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$30,450</w:t>
            </w:r>
          </w:p>
        </w:tc>
        <w:tc>
          <w:tcPr>
            <w:tcW w:type="dxa" w:w="2160"/>
          </w:tcPr>
          <w:p>
            <w:r>
              <w:t>$289,253</w:t>
            </w:r>
          </w:p>
        </w:tc>
        <w:tc>
          <w:tcPr>
            <w:tcW w:type="dxa" w:w="2160"/>
          </w:tcPr>
          <w:p>
            <w:r>
              <w:t>$0</w:t>
            </w:r>
          </w:p>
        </w:tc>
        <w:tc>
          <w:tcPr>
            <w:tcW w:type="dxa" w:w="2160"/>
          </w:tcPr>
          <w:p>
            <w:r>
              <w:t>$6,319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2845</w:t>
            </w:r>
          </w:p>
        </w:tc>
        <w:tc>
          <w:tcPr>
            <w:tcW w:type="dxa" w:w="2160"/>
          </w:tcPr>
          <w:p>
            <w:r>
              <w:t>3740</w:t>
            </w:r>
          </w:p>
        </w:tc>
        <w:tc>
          <w:tcPr>
            <w:tcW w:type="dxa" w:w="2160"/>
          </w:tcPr>
          <w:p>
            <w:r>
              <w:t>1,296</w:t>
            </w:r>
          </w:p>
        </w:tc>
        <w:tc>
          <w:tcPr>
            <w:tcW w:type="dxa" w:w="2160"/>
          </w:tcPr>
          <w:p>
            <w:r>
              <w:t>10,375</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$21,707</w:t>
            </w:r>
          </w:p>
        </w:tc>
        <w:tc>
          <w:tcPr>
            <w:tcW w:type="dxa" w:w="2160"/>
          </w:tcPr>
          <w:p>
            <w:r>
              <w:t>$36,540</w:t>
            </w:r>
          </w:p>
        </w:tc>
        <w:tc>
          <w:tcPr>
            <w:tcW w:type="dxa" w:w="2160"/>
          </w:tcPr>
          <w:p>
            <w:r>
              <w:t>$907</w:t>
            </w:r>
          </w:p>
        </w:tc>
        <w:tc>
          <w:tcPr>
            <w:tcW w:type="dxa" w:w="2160"/>
          </w:tcPr>
          <w:p>
            <w:r>
              <w:t>$34,549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3,088</w:t>
            </w:r>
          </w:p>
        </w:tc>
        <w:tc>
          <w:tcPr>
            <w:tcW w:type="dxa" w:w="2160"/>
          </w:tcPr>
          <w:p>
            <w:r>
              <w:t>545</w:t>
            </w:r>
          </w:p>
        </w:tc>
        <w:tc>
          <w:tcPr>
            <w:tcW w:type="dxa" w:w="2160"/>
          </w:tcPr>
          <w:p>
            <w:r>
              <w:t>2465</w:t>
            </w:r>
          </w:p>
        </w:tc>
        <w:tc>
          <w:tcPr>
            <w:tcW w:type="dxa" w:w="2160"/>
          </w:tcPr>
          <w:p>
            <w:r>
              <w:t>31,150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$5,404</w:t>
            </w:r>
          </w:p>
        </w:tc>
        <w:tc>
          <w:tcPr>
            <w:tcW w:type="dxa" w:w="2160"/>
          </w:tcPr>
          <w:p>
            <w:r>
              <w:t>$4,883</w:t>
            </w:r>
          </w:p>
        </w:tc>
        <w:tc>
          <w:tcPr>
            <w:tcW w:type="dxa" w:w="2160"/>
          </w:tcPr>
          <w:p>
            <w:r>
              <w:t>$44,370</w:t>
            </w:r>
          </w:p>
        </w:tc>
        <w:tc>
          <w:tcPr>
            <w:tcW w:type="dxa" w:w="2160"/>
          </w:tcPr>
          <w:p>
            <w:r>
              <w:t>$290,630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