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Hancock County Schools</w:t>
      </w:r>
    </w:p>
    <w:p>
      <w:pPr>
        <w:pStyle w:val="Heading1"/>
      </w:pPr>
      <w:r>
        <w:t>COVID-19 Supplies Distribution Summary for Hancock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$30,890</w:t>
            </w:r>
          </w:p>
        </w:tc>
        <w:tc>
          <w:tcPr>
            <w:tcW w:type="dxa" w:w="5400"/>
          </w:tcPr>
          <w:p>
            <w:r>
              <w:t>Total # of Shipments: 10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720</w:t>
            </w:r>
          </w:p>
        </w:tc>
        <w:tc>
          <w:tcPr>
            <w:tcW w:type="dxa" w:w="2160"/>
          </w:tcPr>
          <w:p>
            <w:r>
              <w:t>71,200</w:t>
            </w:r>
          </w:p>
        </w:tc>
        <w:tc>
          <w:tcPr>
            <w:tcW w:type="dxa" w:w="2160"/>
          </w:tcPr>
          <w:p>
            <w:r>
              <w:t>58</w:t>
            </w:r>
          </w:p>
        </w:tc>
        <w:tc>
          <w:tcPr>
            <w:tcW w:type="dxa" w:w="2160"/>
          </w:tcPr>
          <w:p>
            <w:r>
              <w:t>302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$1,080</w:t>
            </w:r>
          </w:p>
        </w:tc>
        <w:tc>
          <w:tcPr>
            <w:tcW w:type="dxa" w:w="2160"/>
          </w:tcPr>
          <w:p>
            <w:r>
              <w:t>$22,784</w:t>
            </w:r>
          </w:p>
        </w:tc>
        <w:tc>
          <w:tcPr>
            <w:tcW w:type="dxa" w:w="2160"/>
          </w:tcPr>
          <w:p>
            <w:r>
              <w:t>$59</w:t>
            </w:r>
          </w:p>
        </w:tc>
        <w:tc>
          <w:tcPr>
            <w:tcW w:type="dxa" w:w="2160"/>
          </w:tcPr>
          <w:p>
            <w:r>
              <w:t>$649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160</w:t>
            </w:r>
          </w:p>
        </w:tc>
        <w:tc>
          <w:tcPr>
            <w:tcW w:type="dxa" w:w="2160"/>
          </w:tcPr>
          <w:p>
            <w:r>
              <w:t>36</w:t>
            </w:r>
          </w:p>
        </w:tc>
        <w:tc>
          <w:tcPr>
            <w:tcW w:type="dxa" w:w="2160"/>
          </w:tcPr>
          <w:p>
            <w:r>
              <w:t>480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$1,563</w:t>
            </w:r>
          </w:p>
        </w:tc>
        <w:tc>
          <w:tcPr>
            <w:tcW w:type="dxa" w:w="2160"/>
          </w:tcPr>
          <w:p>
            <w:r>
              <w:t>$25</w:t>
            </w:r>
          </w:p>
        </w:tc>
        <w:tc>
          <w:tcPr>
            <w:tcW w:type="dxa" w:w="2160"/>
          </w:tcPr>
          <w:p>
            <w:r>
              <w:t>$1,598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248</w:t>
            </w:r>
          </w:p>
        </w:tc>
        <w:tc>
          <w:tcPr>
            <w:tcW w:type="dxa" w:w="2160"/>
          </w:tcPr>
          <w:p>
            <w:r>
              <w:t>0</w:t>
            </w:r>
          </w:p>
        </w:tc>
        <w:tc>
          <w:tcPr>
            <w:tcW w:type="dxa" w:w="2160"/>
          </w:tcPr>
          <w:p>
            <w:r>
              <w:t>0</w:t>
            </w:r>
          </w:p>
        </w:tc>
        <w:tc>
          <w:tcPr>
            <w:tcW w:type="dxa" w:w="2160"/>
          </w:tcPr>
          <w:p>
            <w:r>
              <w:t>240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$434</w:t>
            </w:r>
          </w:p>
        </w:tc>
        <w:tc>
          <w:tcPr>
            <w:tcW w:type="dxa" w:w="2160"/>
          </w:tcPr>
          <w:p>
            <w:r>
              <w:t>$0</w:t>
            </w:r>
          </w:p>
        </w:tc>
        <w:tc>
          <w:tcPr>
            <w:tcW w:type="dxa" w:w="2160"/>
          </w:tcPr>
          <w:p>
            <w:r>
              <w:t>$0</w:t>
            </w:r>
          </w:p>
        </w:tc>
        <w:tc>
          <w:tcPr>
            <w:tcW w:type="dxa" w:w="2160"/>
          </w:tcPr>
          <w:p>
            <w:r>
              <w:t>$2,239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