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Perry County Schools</w:t>
      </w:r>
    </w:p>
    <w:p>
      <w:pPr>
        <w:pStyle w:val="Heading1"/>
      </w:pPr>
      <w:r>
        <w:t>COVID-19 Supplies Distribution Summary for Perry County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$58,121</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8,070</w:t>
            </w:r>
          </w:p>
        </w:tc>
        <w:tc>
          <w:tcPr>
            <w:tcW w:type="dxa" w:w="2160"/>
          </w:tcPr>
          <w:p>
            <w:r>
              <w:t>28,050</w:t>
            </w:r>
          </w:p>
        </w:tc>
        <w:tc>
          <w:tcPr>
            <w:tcW w:type="dxa" w:w="2160"/>
          </w:tcPr>
          <w:p>
            <w:r>
              <w:t>0</w:t>
            </w:r>
          </w:p>
        </w:tc>
        <w:tc>
          <w:tcPr>
            <w:tcW w:type="dxa" w:w="2160"/>
          </w:tcPr>
          <w:p>
            <w:r>
              <w:t>140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$12,105</w:t>
            </w:r>
          </w:p>
        </w:tc>
        <w:tc>
          <w:tcPr>
            <w:tcW w:type="dxa" w:w="2160"/>
          </w:tcPr>
          <w:p>
            <w:r>
              <w:t>$8,976</w:t>
            </w:r>
          </w:p>
        </w:tc>
        <w:tc>
          <w:tcPr>
            <w:tcW w:type="dxa" w:w="2160"/>
          </w:tcPr>
          <w:p>
            <w:r>
              <w:t>$0</w:t>
            </w:r>
          </w:p>
        </w:tc>
        <w:tc>
          <w:tcPr>
            <w:tcW w:type="dxa" w:w="2160"/>
          </w:tcPr>
          <w:p>
            <w:r>
              <w:t>$301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495</w:t>
            </w:r>
          </w:p>
        </w:tc>
        <w:tc>
          <w:tcPr>
            <w:tcW w:type="dxa" w:w="2160"/>
          </w:tcPr>
          <w:p>
            <w:r>
              <w:t>252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$4,836</w:t>
            </w:r>
          </w:p>
        </w:tc>
        <w:tc>
          <w:tcPr>
            <w:tcW w:type="dxa" w:w="2160"/>
          </w:tcPr>
          <w:p>
            <w:r>
              <w:t>$176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156</w:t>
            </w:r>
          </w:p>
        </w:tc>
        <w:tc>
          <w:tcPr>
            <w:tcW w:type="dxa" w:w="2160"/>
          </w:tcPr>
          <w:p>
            <w:r>
              <w:t>188</w:t>
            </w:r>
          </w:p>
        </w:tc>
        <w:tc>
          <w:tcPr>
            <w:tcW w:type="dxa" w:w="2160"/>
          </w:tcPr>
          <w:p>
            <w:r>
              <w:t>2,688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$1,398</w:t>
            </w:r>
          </w:p>
        </w:tc>
        <w:tc>
          <w:tcPr>
            <w:tcW w:type="dxa" w:w="2160"/>
          </w:tcPr>
          <w:p>
            <w:r>
              <w:t>$3,384</w:t>
            </w:r>
          </w:p>
        </w:tc>
        <w:tc>
          <w:tcPr>
            <w:tcW w:type="dxa" w:w="2160"/>
          </w:tcPr>
          <w:p>
            <w:r>
              <w:t>$25,079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