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Franklin County Schools</w:t>
      </w:r>
    </w:p>
    <w:p>
      <w:r>
        <w:t>This summary totals the individual shipments to the schools or central office for Franklin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$330,570</w:t>
            </w:r>
          </w:p>
        </w:tc>
        <w:tc>
          <w:tcPr>
            <w:tcW w:type="dxa" w:w="5400"/>
          </w:tcPr>
          <w:p>
            <w:r>
              <w:t>Total # of Shipments: 74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44,542</w:t>
            </w:r>
          </w:p>
        </w:tc>
        <w:tc>
          <w:tcPr>
            <w:tcW w:type="dxa" w:w="2160"/>
          </w:tcPr>
          <w:p>
            <w:r>
              <w:t>222,850</w:t>
            </w:r>
          </w:p>
        </w:tc>
        <w:tc>
          <w:tcPr>
            <w:tcW w:type="dxa" w:w="2160"/>
          </w:tcPr>
          <w:p>
            <w:r>
              <w:t>550</w:t>
            </w:r>
          </w:p>
        </w:tc>
        <w:tc>
          <w:tcPr>
            <w:tcW w:type="dxa" w:w="2160"/>
          </w:tcPr>
          <w:p>
            <w:r>
              <w:t>1,961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$66,813</w:t>
            </w:r>
          </w:p>
        </w:tc>
        <w:tc>
          <w:tcPr>
            <w:tcW w:type="dxa" w:w="2160"/>
          </w:tcPr>
          <w:p>
            <w:r>
              <w:t>$71,312</w:t>
            </w:r>
          </w:p>
        </w:tc>
        <w:tc>
          <w:tcPr>
            <w:tcW w:type="dxa" w:w="2160"/>
          </w:tcPr>
          <w:p>
            <w:r>
              <w:t>$556</w:t>
            </w:r>
          </w:p>
        </w:tc>
        <w:tc>
          <w:tcPr>
            <w:tcW w:type="dxa" w:w="2160"/>
          </w:tcPr>
          <w:p>
            <w:r>
              <w:t>$4,216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1583</w:t>
            </w:r>
          </w:p>
        </w:tc>
        <w:tc>
          <w:tcPr>
            <w:tcW w:type="dxa" w:w="2160"/>
          </w:tcPr>
          <w:p>
            <w:r>
              <w:t>1995</w:t>
            </w:r>
          </w:p>
        </w:tc>
        <w:tc>
          <w:tcPr>
            <w:tcW w:type="dxa" w:w="2160"/>
          </w:tcPr>
          <w:p>
            <w:r>
              <w:t>792</w:t>
            </w:r>
          </w:p>
        </w:tc>
        <w:tc>
          <w:tcPr>
            <w:tcW w:type="dxa" w:w="2160"/>
          </w:tcPr>
          <w:p>
            <w:r>
              <w:t>5,000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$12,078</w:t>
            </w:r>
          </w:p>
        </w:tc>
        <w:tc>
          <w:tcPr>
            <w:tcW w:type="dxa" w:w="2160"/>
          </w:tcPr>
          <w:p>
            <w:r>
              <w:t>$19,491</w:t>
            </w:r>
          </w:p>
        </w:tc>
        <w:tc>
          <w:tcPr>
            <w:tcW w:type="dxa" w:w="2160"/>
          </w:tcPr>
          <w:p>
            <w:r>
              <w:t>$554</w:t>
            </w:r>
          </w:p>
        </w:tc>
        <w:tc>
          <w:tcPr>
            <w:tcW w:type="dxa" w:w="2160"/>
          </w:tcPr>
          <w:p>
            <w:r>
              <w:t>$16,650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1,056</w:t>
            </w:r>
          </w:p>
        </w:tc>
        <w:tc>
          <w:tcPr>
            <w:tcW w:type="dxa" w:w="2160"/>
          </w:tcPr>
          <w:p>
            <w:r>
              <w:t>1,080</w:t>
            </w:r>
          </w:p>
        </w:tc>
        <w:tc>
          <w:tcPr>
            <w:tcW w:type="dxa" w:w="2160"/>
          </w:tcPr>
          <w:p>
            <w:r>
              <w:t>931</w:t>
            </w:r>
          </w:p>
        </w:tc>
        <w:tc>
          <w:tcPr>
            <w:tcW w:type="dxa" w:w="2160"/>
          </w:tcPr>
          <w:p>
            <w:r>
              <w:t>11,856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$1,848</w:t>
            </w:r>
          </w:p>
        </w:tc>
        <w:tc>
          <w:tcPr>
            <w:tcW w:type="dxa" w:w="2160"/>
          </w:tcPr>
          <w:p>
            <w:r>
              <w:t>$9,677</w:t>
            </w:r>
          </w:p>
        </w:tc>
        <w:tc>
          <w:tcPr>
            <w:tcW w:type="dxa" w:w="2160"/>
          </w:tcPr>
          <w:p>
            <w:r>
              <w:t>$16,758</w:t>
            </w:r>
          </w:p>
        </w:tc>
        <w:tc>
          <w:tcPr>
            <w:tcW w:type="dxa" w:w="2160"/>
          </w:tcPr>
          <w:p>
            <w:r>
              <w:t>$110,616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