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Wayne County Schools</w:t>
      </w:r>
    </w:p>
    <w:p>
      <w:pPr>
        <w:pStyle w:val="Heading1"/>
      </w:pPr>
      <w:r>
        <w:t>COVID-19 Supplies Distribution Summary for Wayne County Schools</w:t>
      </w:r>
    </w:p>
    <w:p>
      <w:r>
        <w:t>This summary totals the individual shipments to the schools or central office for Wayne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$242,742</w:t>
            </w:r>
          </w:p>
        </w:tc>
        <w:tc>
          <w:tcPr>
            <w:tcW w:type="dxa" w:w="5400"/>
          </w:tcPr>
          <w:p>
            <w:r>
              <w:t>Total # of Shipments: 60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21,136</w:t>
            </w:r>
          </w:p>
        </w:tc>
        <w:tc>
          <w:tcPr>
            <w:tcW w:type="dxa" w:w="2160"/>
          </w:tcPr>
          <w:p>
            <w:r>
              <w:t>164,650</w:t>
            </w:r>
          </w:p>
        </w:tc>
        <w:tc>
          <w:tcPr>
            <w:tcW w:type="dxa" w:w="2160"/>
          </w:tcPr>
          <w:p>
            <w:r>
              <w:t>9</w:t>
            </w:r>
          </w:p>
        </w:tc>
        <w:tc>
          <w:tcPr>
            <w:tcW w:type="dxa" w:w="2160"/>
          </w:tcPr>
          <w:p>
            <w:r>
              <w:t>1,356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$31,704</w:t>
            </w:r>
          </w:p>
        </w:tc>
        <w:tc>
          <w:tcPr>
            <w:tcW w:type="dxa" w:w="2160"/>
          </w:tcPr>
          <w:p>
            <w:r>
              <w:t>$52,688</w:t>
            </w:r>
          </w:p>
        </w:tc>
        <w:tc>
          <w:tcPr>
            <w:tcW w:type="dxa" w:w="2160"/>
          </w:tcPr>
          <w:p>
            <w:r>
              <w:t>$9</w:t>
            </w:r>
          </w:p>
        </w:tc>
        <w:tc>
          <w:tcPr>
            <w:tcW w:type="dxa" w:w="2160"/>
          </w:tcPr>
          <w:p>
            <w:r>
              <w:t>$2,915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539</w:t>
            </w:r>
          </w:p>
        </w:tc>
        <w:tc>
          <w:tcPr>
            <w:tcW w:type="dxa" w:w="2160"/>
          </w:tcPr>
          <w:p>
            <w:r>
              <w:t>1224</w:t>
            </w:r>
          </w:p>
        </w:tc>
        <w:tc>
          <w:tcPr>
            <w:tcW w:type="dxa" w:w="2160"/>
          </w:tcPr>
          <w:p>
            <w:r>
              <w:t>648</w:t>
            </w:r>
          </w:p>
        </w:tc>
        <w:tc>
          <w:tcPr>
            <w:tcW w:type="dxa" w:w="2160"/>
          </w:tcPr>
          <w:p>
            <w:r>
              <w:t>4,310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$4,113</w:t>
            </w:r>
          </w:p>
        </w:tc>
        <w:tc>
          <w:tcPr>
            <w:tcW w:type="dxa" w:w="2160"/>
          </w:tcPr>
          <w:p>
            <w:r>
              <w:t>$11,958</w:t>
            </w:r>
          </w:p>
        </w:tc>
        <w:tc>
          <w:tcPr>
            <w:tcW w:type="dxa" w:w="2160"/>
          </w:tcPr>
          <w:p>
            <w:r>
              <w:t>$454</w:t>
            </w:r>
          </w:p>
        </w:tc>
        <w:tc>
          <w:tcPr>
            <w:tcW w:type="dxa" w:w="2160"/>
          </w:tcPr>
          <w:p>
            <w:r>
              <w:t>$14,352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432</w:t>
            </w:r>
          </w:p>
        </w:tc>
        <w:tc>
          <w:tcPr>
            <w:tcW w:type="dxa" w:w="2160"/>
          </w:tcPr>
          <w:p>
            <w:r>
              <w:t>1,194</w:t>
            </w:r>
          </w:p>
        </w:tc>
        <w:tc>
          <w:tcPr>
            <w:tcW w:type="dxa" w:w="2160"/>
          </w:tcPr>
          <w:p>
            <w:r>
              <w:t>797</w:t>
            </w:r>
          </w:p>
        </w:tc>
        <w:tc>
          <w:tcPr>
            <w:tcW w:type="dxa" w:w="2160"/>
          </w:tcPr>
          <w:p>
            <w:r>
              <w:t>10,584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$756</w:t>
            </w:r>
          </w:p>
        </w:tc>
        <w:tc>
          <w:tcPr>
            <w:tcW w:type="dxa" w:w="2160"/>
          </w:tcPr>
          <w:p>
            <w:r>
              <w:t>$10,698</w:t>
            </w:r>
          </w:p>
        </w:tc>
        <w:tc>
          <w:tcPr>
            <w:tcW w:type="dxa" w:w="2160"/>
          </w:tcPr>
          <w:p>
            <w:r>
              <w:t>$14,346</w:t>
            </w:r>
          </w:p>
        </w:tc>
        <w:tc>
          <w:tcPr>
            <w:tcW w:type="dxa" w:w="2160"/>
          </w:tcPr>
          <w:p>
            <w:r>
              <w:t>$98,749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