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Morgan County Highway Department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$1,275</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150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$148</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29</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$221</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36</w:t>
            </w:r>
          </w:p>
        </w:tc>
        <w:tc>
          <w:tcPr>
            <w:tcW w:type="dxa" w:w="2700"/>
          </w:tcPr>
          <w:p>
            <w:r>
              <w:t>8</w:t>
            </w:r>
          </w:p>
        </w:tc>
        <w:tc>
          <w:tcPr>
            <w:tcW w:type="dxa" w:w="2700"/>
          </w:tcPr>
          <w:p>
            <w:r>
              <w:t>63</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$212</w:t>
            </w:r>
          </w:p>
        </w:tc>
        <w:tc>
          <w:tcPr>
            <w:tcW w:type="dxa" w:w="2700"/>
          </w:tcPr>
          <w:p>
            <w:r>
              <w:t>$75</w:t>
            </w:r>
          </w:p>
        </w:tc>
        <w:tc>
          <w:tcPr>
            <w:tcW w:type="dxa" w:w="2700"/>
          </w:tcPr>
          <w:p>
            <w:r>
              <w:t>$619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