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Marshall County Schools</w:t>
      </w:r>
    </w:p>
    <w:p>
      <w:r>
        <w:t>This summary totals the individual shipments to the schools or central office for Marshall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$212,191</w:t>
            </w:r>
          </w:p>
        </w:tc>
        <w:tc>
          <w:tcPr>
            <w:tcW w:type="dxa" w:w="5400"/>
          </w:tcPr>
          <w:p>
            <w:r>
              <w:t>Total # of Shipments: 59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30,194</w:t>
            </w:r>
          </w:p>
        </w:tc>
        <w:tc>
          <w:tcPr>
            <w:tcW w:type="dxa" w:w="2160"/>
          </w:tcPr>
          <w:p>
            <w:r>
              <w:t>82,740</w:t>
            </w:r>
          </w:p>
        </w:tc>
        <w:tc>
          <w:tcPr>
            <w:tcW w:type="dxa" w:w="2160"/>
          </w:tcPr>
          <w:p>
            <w:r>
              <w:t>0</w:t>
            </w:r>
          </w:p>
        </w:tc>
        <w:tc>
          <w:tcPr>
            <w:tcW w:type="dxa" w:w="2160"/>
          </w:tcPr>
          <w:p>
            <w:r>
              <w:t>1,438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$45,291</w:t>
            </w:r>
          </w:p>
        </w:tc>
        <w:tc>
          <w:tcPr>
            <w:tcW w:type="dxa" w:w="2160"/>
          </w:tcPr>
          <w:p>
            <w:r>
              <w:t>$26,477</w:t>
            </w:r>
          </w:p>
        </w:tc>
        <w:tc>
          <w:tcPr>
            <w:tcW w:type="dxa" w:w="2160"/>
          </w:tcPr>
          <w:p>
            <w:r>
              <w:t>$0</w:t>
            </w:r>
          </w:p>
        </w:tc>
        <w:tc>
          <w:tcPr>
            <w:tcW w:type="dxa" w:w="2160"/>
          </w:tcPr>
          <w:p>
            <w:r>
              <w:t>$3,092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988</w:t>
            </w:r>
          </w:p>
        </w:tc>
        <w:tc>
          <w:tcPr>
            <w:tcW w:type="dxa" w:w="2160"/>
          </w:tcPr>
          <w:p>
            <w:r>
              <w:t>1359</w:t>
            </w:r>
          </w:p>
        </w:tc>
        <w:tc>
          <w:tcPr>
            <w:tcW w:type="dxa" w:w="2160"/>
          </w:tcPr>
          <w:p>
            <w:r>
              <w:t>288</w:t>
            </w:r>
          </w:p>
        </w:tc>
        <w:tc>
          <w:tcPr>
            <w:tcW w:type="dxa" w:w="2160"/>
          </w:tcPr>
          <w:p>
            <w:r>
              <w:t>3,290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$7,538</w:t>
            </w:r>
          </w:p>
        </w:tc>
        <w:tc>
          <w:tcPr>
            <w:tcW w:type="dxa" w:w="2160"/>
          </w:tcPr>
          <w:p>
            <w:r>
              <w:t>$13,277</w:t>
            </w:r>
          </w:p>
        </w:tc>
        <w:tc>
          <w:tcPr>
            <w:tcW w:type="dxa" w:w="2160"/>
          </w:tcPr>
          <w:p>
            <w:r>
              <w:t>$202</w:t>
            </w:r>
          </w:p>
        </w:tc>
        <w:tc>
          <w:tcPr>
            <w:tcW w:type="dxa" w:w="2160"/>
          </w:tcPr>
          <w:p>
            <w:r>
              <w:t>$10,956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100</w:t>
            </w:r>
          </w:p>
        </w:tc>
        <w:tc>
          <w:tcPr>
            <w:tcW w:type="dxa" w:w="2160"/>
          </w:tcPr>
          <w:p>
            <w:r>
              <w:t>424</w:t>
            </w:r>
          </w:p>
        </w:tc>
        <w:tc>
          <w:tcPr>
            <w:tcW w:type="dxa" w:w="2160"/>
          </w:tcPr>
          <w:p>
            <w:r>
              <w:t>756</w:t>
            </w:r>
          </w:p>
        </w:tc>
        <w:tc>
          <w:tcPr>
            <w:tcW w:type="dxa" w:w="2160"/>
          </w:tcPr>
          <w:p>
            <w:r>
              <w:t>9,408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$175</w:t>
            </w:r>
          </w:p>
        </w:tc>
        <w:tc>
          <w:tcPr>
            <w:tcW w:type="dxa" w:w="2160"/>
          </w:tcPr>
          <w:p>
            <w:r>
              <w:t>$3,799</w:t>
            </w:r>
          </w:p>
        </w:tc>
        <w:tc>
          <w:tcPr>
            <w:tcW w:type="dxa" w:w="2160"/>
          </w:tcPr>
          <w:p>
            <w:r>
              <w:t>$13,608</w:t>
            </w:r>
          </w:p>
        </w:tc>
        <w:tc>
          <w:tcPr>
            <w:tcW w:type="dxa" w:w="2160"/>
          </w:tcPr>
          <w:p>
            <w:r>
              <w:t>$87,777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