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Lebanon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$29,352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290</w:t>
            </w:r>
          </w:p>
        </w:tc>
        <w:tc>
          <w:tcPr>
            <w:tcW w:type="dxa" w:w="2160"/>
          </w:tcPr>
          <w:p>
            <w:r>
              <w:t>42,000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$435</w:t>
            </w:r>
          </w:p>
        </w:tc>
        <w:tc>
          <w:tcPr>
            <w:tcW w:type="dxa" w:w="2160"/>
          </w:tcPr>
          <w:p>
            <w:r>
              <w:t>$13,440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300</w:t>
            </w:r>
          </w:p>
        </w:tc>
        <w:tc>
          <w:tcPr>
            <w:tcW w:type="dxa" w:w="2160"/>
          </w:tcPr>
          <w:p>
            <w:r>
              <w:t>72</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$2,289</w:t>
            </w:r>
          </w:p>
        </w:tc>
        <w:tc>
          <w:tcPr>
            <w:tcW w:type="dxa" w:w="2160"/>
          </w:tcPr>
          <w:p>
            <w:r>
              <w:t>$703</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148</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$2,664</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