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Monroe County Schools</w:t>
      </w:r>
    </w:p>
    <w:p>
      <w:pPr>
        <w:pStyle w:val="Heading1"/>
      </w:pPr>
      <w:r>
        <w:t>COVID-19 Supplies Distribution Summary for Tellico Plains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$17,672</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380</w:t>
            </w:r>
          </w:p>
        </w:tc>
        <w:tc>
          <w:tcPr>
            <w:tcW w:type="dxa" w:w="2160"/>
          </w:tcPr>
          <w:p>
            <w:r>
              <w:t>15,050</w:t>
            </w:r>
          </w:p>
        </w:tc>
        <w:tc>
          <w:tcPr>
            <w:tcW w:type="dxa" w:w="2160"/>
          </w:tcPr>
          <w:p>
            <w:r>
              <w:t>0</w:t>
            </w:r>
          </w:p>
        </w:tc>
        <w:tc>
          <w:tcPr>
            <w:tcW w:type="dxa" w:w="2160"/>
          </w:tcPr>
          <w:p>
            <w:r>
              <w:t>120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$570</w:t>
            </w:r>
          </w:p>
        </w:tc>
        <w:tc>
          <w:tcPr>
            <w:tcW w:type="dxa" w:w="2160"/>
          </w:tcPr>
          <w:p>
            <w:r>
              <w:t>$4,816</w:t>
            </w:r>
          </w:p>
        </w:tc>
        <w:tc>
          <w:tcPr>
            <w:tcW w:type="dxa" w:w="2160"/>
          </w:tcPr>
          <w:p>
            <w:r>
              <w:t>$0</w:t>
            </w:r>
          </w:p>
        </w:tc>
        <w:tc>
          <w:tcPr>
            <w:tcW w:type="dxa" w:w="2160"/>
          </w:tcPr>
          <w:p>
            <w:r>
              <w:t>$258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130</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$1,270</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40</w:t>
            </w:r>
          </w:p>
        </w:tc>
        <w:tc>
          <w:tcPr>
            <w:tcW w:type="dxa" w:w="2160"/>
          </w:tcPr>
          <w:p>
            <w:r>
              <w:t>80</w:t>
            </w:r>
          </w:p>
        </w:tc>
        <w:tc>
          <w:tcPr>
            <w:tcW w:type="dxa" w:w="2160"/>
          </w:tcPr>
          <w:p>
            <w:r>
              <w:t>744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$358</w:t>
            </w:r>
          </w:p>
        </w:tc>
        <w:tc>
          <w:tcPr>
            <w:tcW w:type="dxa" w:w="2160"/>
          </w:tcPr>
          <w:p>
            <w:r>
              <w:t>$1,440</w:t>
            </w:r>
          </w:p>
        </w:tc>
        <w:tc>
          <w:tcPr>
            <w:tcW w:type="dxa" w:w="2160"/>
          </w:tcPr>
          <w:p>
            <w:r>
              <w:t>$6,942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