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Whitwell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$46,858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356</w:t>
            </w:r>
          </w:p>
        </w:tc>
        <w:tc>
          <w:tcPr>
            <w:tcW w:type="dxa" w:w="2160"/>
          </w:tcPr>
          <w:p>
            <w:r>
              <w:t>10,750</w:t>
            </w:r>
          </w:p>
        </w:tc>
        <w:tc>
          <w:tcPr>
            <w:tcW w:type="dxa" w:w="2160"/>
          </w:tcPr>
          <w:p>
            <w:r>
              <w:t>0</w:t>
            </w:r>
          </w:p>
        </w:tc>
        <w:tc>
          <w:tcPr>
            <w:tcW w:type="dxa" w:w="2160"/>
          </w:tcPr>
          <w:p>
            <w:r>
              <w:t>32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$534</w:t>
            </w:r>
          </w:p>
        </w:tc>
        <w:tc>
          <w:tcPr>
            <w:tcW w:type="dxa" w:w="2160"/>
          </w:tcPr>
          <w:p>
            <w:r>
              <w:t>$3,440</w:t>
            </w:r>
          </w:p>
        </w:tc>
        <w:tc>
          <w:tcPr>
            <w:tcW w:type="dxa" w:w="2160"/>
          </w:tcPr>
          <w:p>
            <w:r>
              <w:t>$0</w:t>
            </w:r>
          </w:p>
        </w:tc>
        <w:tc>
          <w:tcPr>
            <w:tcW w:type="dxa" w:w="2160"/>
          </w:tcPr>
          <w:p>
            <w:r>
              <w:t>$69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$567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88</w:t>
            </w:r>
          </w:p>
        </w:tc>
        <w:tc>
          <w:tcPr>
            <w:tcW w:type="dxa" w:w="2160"/>
          </w:tcPr>
          <w:p>
            <w:r>
              <w:t>140</w:t>
            </w:r>
          </w:p>
        </w:tc>
        <w:tc>
          <w:tcPr>
            <w:tcW w:type="dxa" w:w="2160"/>
          </w:tcPr>
          <w:p>
            <w:r>
              <w:t>3,960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$788</w:t>
            </w:r>
          </w:p>
        </w:tc>
        <w:tc>
          <w:tcPr>
            <w:tcW w:type="dxa" w:w="2160"/>
          </w:tcPr>
          <w:p>
            <w:r>
              <w:t>$2,520</w:t>
            </w:r>
          </w:p>
        </w:tc>
        <w:tc>
          <w:tcPr>
            <w:tcW w:type="dxa" w:w="2160"/>
          </w:tcPr>
          <w:p>
            <w:r>
              <w:t>$36,947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