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Henry County School System</w:t>
      </w:r>
    </w:p>
    <w:p>
      <w:pPr>
        <w:pStyle w:val="Heading1"/>
      </w:pPr>
      <w:r>
        <w:t>COVID-19 Supplies Distribution Summary for Lakewood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$26,904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322</w:t>
            </w:r>
          </w:p>
        </w:tc>
        <w:tc>
          <w:tcPr>
            <w:tcW w:type="dxa" w:w="2160"/>
          </w:tcPr>
          <w:p>
            <w:r>
              <w:t>13,600</w:t>
            </w:r>
          </w:p>
        </w:tc>
        <w:tc>
          <w:tcPr>
            <w:tcW w:type="dxa" w:w="2160"/>
          </w:tcPr>
          <w:p>
            <w:r>
              <w:t>0</w:t>
            </w:r>
          </w:p>
        </w:tc>
        <w:tc>
          <w:tcPr>
            <w:tcW w:type="dxa" w:w="2160"/>
          </w:tcPr>
          <w:p>
            <w:r>
              <w:t>34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$483</w:t>
            </w:r>
          </w:p>
        </w:tc>
        <w:tc>
          <w:tcPr>
            <w:tcW w:type="dxa" w:w="2160"/>
          </w:tcPr>
          <w:p>
            <w:r>
              <w:t>$4,352</w:t>
            </w:r>
          </w:p>
        </w:tc>
        <w:tc>
          <w:tcPr>
            <w:tcW w:type="dxa" w:w="2160"/>
          </w:tcPr>
          <w:p>
            <w:r>
              <w:t>$0</w:t>
            </w:r>
          </w:p>
        </w:tc>
        <w:tc>
          <w:tcPr>
            <w:tcW w:type="dxa" w:w="2160"/>
          </w:tcPr>
          <w:p>
            <w:r>
              <w:t>$73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90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$879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1,948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$18,175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