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Coffee County Schools</w:t>
      </w:r>
    </w:p>
    <w:p>
      <w:pPr>
        <w:pStyle w:val="Heading1"/>
      </w:pPr>
      <w:r>
        <w:t>COVID-19 Supplies Distribution Summary for Coffee County Schools</w:t>
      </w:r>
    </w:p>
    <w:p>
      <w:r>
        <w:t>This summary totals the individual shipments to the schools or central office for Coffee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$346,998</w:t>
            </w:r>
          </w:p>
        </w:tc>
        <w:tc>
          <w:tcPr>
            <w:tcW w:type="dxa" w:w="5400"/>
          </w:tcPr>
          <w:p>
            <w:r>
              <w:t>Total # of Shipments: 82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39,427</w:t>
            </w:r>
          </w:p>
        </w:tc>
        <w:tc>
          <w:tcPr>
            <w:tcW w:type="dxa" w:w="2160"/>
          </w:tcPr>
          <w:p>
            <w:r>
              <w:t>269,490</w:t>
            </w:r>
          </w:p>
        </w:tc>
        <w:tc>
          <w:tcPr>
            <w:tcW w:type="dxa" w:w="2160"/>
          </w:tcPr>
          <w:p>
            <w:r>
              <w:t>60</w:t>
            </w:r>
          </w:p>
        </w:tc>
        <w:tc>
          <w:tcPr>
            <w:tcW w:type="dxa" w:w="2160"/>
          </w:tcPr>
          <w:p>
            <w:r>
              <w:t>901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$59,140</w:t>
            </w:r>
          </w:p>
        </w:tc>
        <w:tc>
          <w:tcPr>
            <w:tcW w:type="dxa" w:w="2160"/>
          </w:tcPr>
          <w:p>
            <w:r>
              <w:t>$86,237</w:t>
            </w:r>
          </w:p>
        </w:tc>
        <w:tc>
          <w:tcPr>
            <w:tcW w:type="dxa" w:w="2160"/>
          </w:tcPr>
          <w:p>
            <w:r>
              <w:t>$61</w:t>
            </w:r>
          </w:p>
        </w:tc>
        <w:tc>
          <w:tcPr>
            <w:tcW w:type="dxa" w:w="2160"/>
          </w:tcPr>
          <w:p>
            <w:r>
              <w:t>$1,937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927</w:t>
            </w:r>
          </w:p>
        </w:tc>
        <w:tc>
          <w:tcPr>
            <w:tcW w:type="dxa" w:w="2160"/>
          </w:tcPr>
          <w:p>
            <w:r>
              <w:t>2347</w:t>
            </w:r>
          </w:p>
        </w:tc>
        <w:tc>
          <w:tcPr>
            <w:tcW w:type="dxa" w:w="2160"/>
          </w:tcPr>
          <w:p>
            <w:r>
              <w:t>576</w:t>
            </w:r>
          </w:p>
        </w:tc>
        <w:tc>
          <w:tcPr>
            <w:tcW w:type="dxa" w:w="2160"/>
          </w:tcPr>
          <w:p>
            <w:r>
              <w:t>5,280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$7,073</w:t>
            </w:r>
          </w:p>
        </w:tc>
        <w:tc>
          <w:tcPr>
            <w:tcW w:type="dxa" w:w="2160"/>
          </w:tcPr>
          <w:p>
            <w:r>
              <w:t>$22,930</w:t>
            </w:r>
          </w:p>
        </w:tc>
        <w:tc>
          <w:tcPr>
            <w:tcW w:type="dxa" w:w="2160"/>
          </w:tcPr>
          <w:p>
            <w:r>
              <w:t>$403</w:t>
            </w:r>
          </w:p>
        </w:tc>
        <w:tc>
          <w:tcPr>
            <w:tcW w:type="dxa" w:w="2160"/>
          </w:tcPr>
          <w:p>
            <w:r>
              <w:t>$17,582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44</w:t>
            </w:r>
          </w:p>
        </w:tc>
        <w:tc>
          <w:tcPr>
            <w:tcW w:type="dxa" w:w="2160"/>
          </w:tcPr>
          <w:p>
            <w:r>
              <w:t>306</w:t>
            </w:r>
          </w:p>
        </w:tc>
        <w:tc>
          <w:tcPr>
            <w:tcW w:type="dxa" w:w="2160"/>
          </w:tcPr>
          <w:p>
            <w:r>
              <w:t>959</w:t>
            </w:r>
          </w:p>
        </w:tc>
        <w:tc>
          <w:tcPr>
            <w:tcW w:type="dxa" w:w="2160"/>
          </w:tcPr>
          <w:p>
            <w:r>
              <w:t>14,100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$77</w:t>
            </w:r>
          </w:p>
        </w:tc>
        <w:tc>
          <w:tcPr>
            <w:tcW w:type="dxa" w:w="2160"/>
          </w:tcPr>
          <w:p>
            <w:r>
              <w:t>$2,742</w:t>
            </w:r>
          </w:p>
        </w:tc>
        <w:tc>
          <w:tcPr>
            <w:tcW w:type="dxa" w:w="2160"/>
          </w:tcPr>
          <w:p>
            <w:r>
              <w:t>$17,262</w:t>
            </w:r>
          </w:p>
        </w:tc>
        <w:tc>
          <w:tcPr>
            <w:tcW w:type="dxa" w:w="2160"/>
          </w:tcPr>
          <w:p>
            <w:r>
              <w:t>$131,553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