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White Pine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$43,732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5,107</w:t>
            </w:r>
          </w:p>
        </w:tc>
        <w:tc>
          <w:tcPr>
            <w:tcW w:type="dxa" w:w="2160"/>
          </w:tcPr>
          <w:p>
            <w:r>
              <w:t>31,600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$7,660</w:t>
            </w:r>
          </w:p>
        </w:tc>
        <w:tc>
          <w:tcPr>
            <w:tcW w:type="dxa" w:w="2160"/>
          </w:tcPr>
          <w:p>
            <w:r>
              <w:t>$10,112</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172</w:t>
            </w:r>
          </w:p>
        </w:tc>
        <w:tc>
          <w:tcPr>
            <w:tcW w:type="dxa" w:w="2160"/>
          </w:tcPr>
          <w:p>
            <w:r>
              <w:t>2,040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$3,096</w:t>
            </w:r>
          </w:p>
        </w:tc>
        <w:tc>
          <w:tcPr>
            <w:tcW w:type="dxa" w:w="2160"/>
          </w:tcPr>
          <w:p>
            <w:r>
              <w:t>$19,033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