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Cason Lane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$72,370</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1,088</w:t>
            </w:r>
          </w:p>
        </w:tc>
        <w:tc>
          <w:tcPr>
            <w:tcW w:type="dxa" w:w="2160"/>
          </w:tcPr>
          <w:p>
            <w:r>
              <w:t>66,000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$1,632</w:t>
            </w:r>
          </w:p>
        </w:tc>
        <w:tc>
          <w:tcPr>
            <w:tcW w:type="dxa" w:w="2160"/>
          </w:tcPr>
          <w:p>
            <w:r>
              <w:t>$21,120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600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$5,862</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68</w:t>
            </w:r>
          </w:p>
        </w:tc>
        <w:tc>
          <w:tcPr>
            <w:tcW w:type="dxa" w:w="2160"/>
          </w:tcPr>
          <w:p>
            <w:r>
              <w:t>300</w:t>
            </w:r>
          </w:p>
        </w:tc>
        <w:tc>
          <w:tcPr>
            <w:tcW w:type="dxa" w:w="2160"/>
          </w:tcPr>
          <w:p>
            <w:r>
              <w:t>3,624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$609</w:t>
            </w:r>
          </w:p>
        </w:tc>
        <w:tc>
          <w:tcPr>
            <w:tcW w:type="dxa" w:w="2160"/>
          </w:tcPr>
          <w:p>
            <w:r>
              <w:t>$5,400</w:t>
            </w:r>
          </w:p>
        </w:tc>
        <w:tc>
          <w:tcPr>
            <w:tcW w:type="dxa" w:w="2160"/>
          </w:tcPr>
          <w:p>
            <w:r>
              <w:t>$33,812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