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Bradley County Schools</w:t>
      </w:r>
    </w:p>
    <w:p>
      <w:pPr>
        <w:pStyle w:val="Heading1"/>
      </w:pPr>
      <w:r>
        <w:t>COVID-19 Supplies Distribution Summary for Bradley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$158,443</w:t>
            </w:r>
          </w:p>
        </w:tc>
        <w:tc>
          <w:tcPr>
            <w:tcW w:type="dxa" w:w="5400"/>
          </w:tcPr>
          <w:p>
            <w:r>
              <w:t>Total # of Shipments: 13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2,520</w:t>
            </w:r>
          </w:p>
        </w:tc>
        <w:tc>
          <w:tcPr>
            <w:tcW w:type="dxa" w:w="2160"/>
          </w:tcPr>
          <w:p>
            <w:r>
              <w:t>415,900</w:t>
            </w:r>
          </w:p>
        </w:tc>
        <w:tc>
          <w:tcPr>
            <w:tcW w:type="dxa" w:w="2160"/>
          </w:tcPr>
          <w:p>
            <w:r>
              <w:t>48</w:t>
            </w:r>
          </w:p>
        </w:tc>
        <w:tc>
          <w:tcPr>
            <w:tcW w:type="dxa" w:w="2160"/>
          </w:tcPr>
          <w:p>
            <w:r>
              <w:t>1,396</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$3,780</w:t>
            </w:r>
          </w:p>
        </w:tc>
        <w:tc>
          <w:tcPr>
            <w:tcW w:type="dxa" w:w="2160"/>
          </w:tcPr>
          <w:p>
            <w:r>
              <w:t>$133,088</w:t>
            </w:r>
          </w:p>
        </w:tc>
        <w:tc>
          <w:tcPr>
            <w:tcW w:type="dxa" w:w="2160"/>
          </w:tcPr>
          <w:p>
            <w:r>
              <w:t>$48</w:t>
            </w:r>
          </w:p>
        </w:tc>
        <w:tc>
          <w:tcPr>
            <w:tcW w:type="dxa" w:w="2160"/>
          </w:tcPr>
          <w:p>
            <w:r>
              <w:t>$3,001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448</w:t>
            </w:r>
          </w:p>
        </w:tc>
        <w:tc>
          <w:tcPr>
            <w:tcW w:type="dxa" w:w="2160"/>
          </w:tcPr>
          <w:p>
            <w:r>
              <w:t>320</w:t>
            </w:r>
          </w:p>
        </w:tc>
        <w:tc>
          <w:tcPr>
            <w:tcW w:type="dxa" w:w="2160"/>
          </w:tcPr>
          <w:p>
            <w:r>
              <w:t>0</w:t>
            </w:r>
          </w:p>
        </w:tc>
        <w:tc>
          <w:tcPr>
            <w:tcW w:type="dxa" w:w="2160"/>
          </w:tcPr>
          <w:p>
            <w:r>
              <w:t>1,410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$3,418</w:t>
            </w:r>
          </w:p>
        </w:tc>
        <w:tc>
          <w:tcPr>
            <w:tcW w:type="dxa" w:w="2160"/>
          </w:tcPr>
          <w:p>
            <w:r>
              <w:t>$3,126</w:t>
            </w:r>
          </w:p>
        </w:tc>
        <w:tc>
          <w:tcPr>
            <w:tcW w:type="dxa" w:w="2160"/>
          </w:tcPr>
          <w:p>
            <w:r>
              <w:t>$0</w:t>
            </w:r>
          </w:p>
        </w:tc>
        <w:tc>
          <w:tcPr>
            <w:tcW w:type="dxa" w:w="2160"/>
          </w:tcPr>
          <w:p>
            <w:r>
              <w:t>$4,695</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708</w:t>
            </w:r>
          </w:p>
        </w:tc>
        <w:tc>
          <w:tcPr>
            <w:tcW w:type="dxa" w:w="2160"/>
          </w:tcPr>
          <w:p>
            <w:r>
              <w:t>0</w:t>
            </w:r>
          </w:p>
        </w:tc>
        <w:tc>
          <w:tcPr>
            <w:tcW w:type="dxa" w:w="2160"/>
          </w:tcPr>
          <w:p>
            <w:r>
              <w:t>0</w:t>
            </w:r>
          </w:p>
        </w:tc>
        <w:tc>
          <w:tcPr>
            <w:tcW w:type="dxa" w:w="2160"/>
          </w:tcPr>
          <w:p>
            <w:r>
              <w:t>648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$1,239</w:t>
            </w:r>
          </w:p>
        </w:tc>
        <w:tc>
          <w:tcPr>
            <w:tcW w:type="dxa" w:w="2160"/>
          </w:tcPr>
          <w:p>
            <w:r>
              <w:t>$0</w:t>
            </w:r>
          </w:p>
        </w:tc>
        <w:tc>
          <w:tcPr>
            <w:tcW w:type="dxa" w:w="2160"/>
          </w:tcPr>
          <w:p>
            <w:r>
              <w:t>$0</w:t>
            </w:r>
          </w:p>
        </w:tc>
        <w:tc>
          <w:tcPr>
            <w:tcW w:type="dxa" w:w="2160"/>
          </w:tcPr>
          <w:p>
            <w:r>
              <w:t>$6,046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