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Cheatham County School District</w:t>
      </w:r>
    </w:p>
    <w:p>
      <w:r>
        <w:t>This summary totals the individual shipments to the schools or central office for Cheatham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$412,758</w:t>
            </w:r>
          </w:p>
        </w:tc>
        <w:tc>
          <w:tcPr>
            <w:tcW w:type="dxa" w:w="5400"/>
          </w:tcPr>
          <w:p>
            <w:r>
              <w:t>Total # of Shipments: 78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14,458</w:t>
            </w:r>
          </w:p>
        </w:tc>
        <w:tc>
          <w:tcPr>
            <w:tcW w:type="dxa" w:w="2160"/>
          </w:tcPr>
          <w:p>
            <w:r>
              <w:t>471,100</w:t>
            </w:r>
          </w:p>
        </w:tc>
        <w:tc>
          <w:tcPr>
            <w:tcW w:type="dxa" w:w="2160"/>
          </w:tcPr>
          <w:p>
            <w:r>
              <w:t>0</w:t>
            </w:r>
          </w:p>
        </w:tc>
        <w:tc>
          <w:tcPr>
            <w:tcW w:type="dxa" w:w="2160"/>
          </w:tcPr>
          <w:p>
            <w:r>
              <w:t>1,109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$21,687</w:t>
            </w:r>
          </w:p>
        </w:tc>
        <w:tc>
          <w:tcPr>
            <w:tcW w:type="dxa" w:w="2160"/>
          </w:tcPr>
          <w:p>
            <w:r>
              <w:t>$150,752</w:t>
            </w:r>
          </w:p>
        </w:tc>
        <w:tc>
          <w:tcPr>
            <w:tcW w:type="dxa" w:w="2160"/>
          </w:tcPr>
          <w:p>
            <w:r>
              <w:t>$0</w:t>
            </w:r>
          </w:p>
        </w:tc>
        <w:tc>
          <w:tcPr>
            <w:tcW w:type="dxa" w:w="2160"/>
          </w:tcPr>
          <w:p>
            <w:r>
              <w:t>$2,384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1317</w:t>
            </w:r>
          </w:p>
        </w:tc>
        <w:tc>
          <w:tcPr>
            <w:tcW w:type="dxa" w:w="2160"/>
          </w:tcPr>
          <w:p>
            <w:r>
              <w:t>1017</w:t>
            </w:r>
          </w:p>
        </w:tc>
        <w:tc>
          <w:tcPr>
            <w:tcW w:type="dxa" w:w="2160"/>
          </w:tcPr>
          <w:p>
            <w:r>
              <w:t>612</w:t>
            </w:r>
          </w:p>
        </w:tc>
        <w:tc>
          <w:tcPr>
            <w:tcW w:type="dxa" w:w="2160"/>
          </w:tcPr>
          <w:p>
            <w:r>
              <w:t>5,460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$10,049</w:t>
            </w:r>
          </w:p>
        </w:tc>
        <w:tc>
          <w:tcPr>
            <w:tcW w:type="dxa" w:w="2160"/>
          </w:tcPr>
          <w:p>
            <w:r>
              <w:t>$9,936</w:t>
            </w:r>
          </w:p>
        </w:tc>
        <w:tc>
          <w:tcPr>
            <w:tcW w:type="dxa" w:w="2160"/>
          </w:tcPr>
          <w:p>
            <w:r>
              <w:t>$428</w:t>
            </w:r>
          </w:p>
        </w:tc>
        <w:tc>
          <w:tcPr>
            <w:tcW w:type="dxa" w:w="2160"/>
          </w:tcPr>
          <w:p>
            <w:r>
              <w:t>$18,182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1,080</w:t>
            </w:r>
          </w:p>
        </w:tc>
        <w:tc>
          <w:tcPr>
            <w:tcW w:type="dxa" w:w="2160"/>
          </w:tcPr>
          <w:p>
            <w:r>
              <w:t>444</w:t>
            </w:r>
          </w:p>
        </w:tc>
        <w:tc>
          <w:tcPr>
            <w:tcW w:type="dxa" w:w="2160"/>
          </w:tcPr>
          <w:p>
            <w:r>
              <w:t>1039</w:t>
            </w:r>
          </w:p>
        </w:tc>
        <w:tc>
          <w:tcPr>
            <w:tcW w:type="dxa" w:w="2160"/>
          </w:tcPr>
          <w:p>
            <w:r>
              <w:t>18,732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$1,890</w:t>
            </w:r>
          </w:p>
        </w:tc>
        <w:tc>
          <w:tcPr>
            <w:tcW w:type="dxa" w:w="2160"/>
          </w:tcPr>
          <w:p>
            <w:r>
              <w:t>$3,978</w:t>
            </w:r>
          </w:p>
        </w:tc>
        <w:tc>
          <w:tcPr>
            <w:tcW w:type="dxa" w:w="2160"/>
          </w:tcPr>
          <w:p>
            <w:r>
              <w:t>$18,702</w:t>
            </w:r>
          </w:p>
        </w:tc>
        <w:tc>
          <w:tcPr>
            <w:tcW w:type="dxa" w:w="2160"/>
          </w:tcPr>
          <w:p>
            <w:r>
              <w:t>$174,770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