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West Carroll Special School District</w:t>
      </w:r>
    </w:p>
    <w:p>
      <w:pPr>
        <w:pStyle w:val="Heading1"/>
      </w:pPr>
      <w:r>
        <w:t>COVID-19 Supplies Distribution Summary for West Carroll Special School District</w:t>
      </w:r>
    </w:p>
    <w:p>
      <w:r>
        <w:t>This summary totals the individual shipments to the schools or central office for West Carroll Special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$38,614</w:t>
            </w:r>
          </w:p>
        </w:tc>
        <w:tc>
          <w:tcPr>
            <w:tcW w:type="dxa" w:w="5400"/>
          </w:tcPr>
          <w:p>
            <w:r>
              <w:t>Total # of Shipments: 16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864</w:t>
            </w:r>
          </w:p>
        </w:tc>
        <w:tc>
          <w:tcPr>
            <w:tcW w:type="dxa" w:w="2160"/>
          </w:tcPr>
          <w:p>
            <w:r>
              <w:t>53,300</w:t>
            </w:r>
          </w:p>
        </w:tc>
        <w:tc>
          <w:tcPr>
            <w:tcW w:type="dxa" w:w="2160"/>
          </w:tcPr>
          <w:p>
            <w:r>
              <w:t>9</w:t>
            </w:r>
          </w:p>
        </w:tc>
        <w:tc>
          <w:tcPr>
            <w:tcW w:type="dxa" w:w="2160"/>
          </w:tcPr>
          <w:p>
            <w:r>
              <w:t>160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$1,296</w:t>
            </w:r>
          </w:p>
        </w:tc>
        <w:tc>
          <w:tcPr>
            <w:tcW w:type="dxa" w:w="2160"/>
          </w:tcPr>
          <w:p>
            <w:r>
              <w:t>$17,056</w:t>
            </w:r>
          </w:p>
        </w:tc>
        <w:tc>
          <w:tcPr>
            <w:tcW w:type="dxa" w:w="2160"/>
          </w:tcPr>
          <w:p>
            <w:r>
              <w:t>$9</w:t>
            </w:r>
          </w:p>
        </w:tc>
        <w:tc>
          <w:tcPr>
            <w:tcW w:type="dxa" w:w="2160"/>
          </w:tcPr>
          <w:p>
            <w:r>
              <w:t>$344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224</w:t>
            </w:r>
          </w:p>
        </w:tc>
        <w:tc>
          <w:tcPr>
            <w:tcW w:type="dxa" w:w="2160"/>
          </w:tcPr>
          <w:p>
            <w:r>
              <w:t>158</w:t>
            </w:r>
          </w:p>
        </w:tc>
        <w:tc>
          <w:tcPr>
            <w:tcW w:type="dxa" w:w="2160"/>
          </w:tcPr>
          <w:p>
            <w:r>
              <w:t>36</w:t>
            </w:r>
          </w:p>
        </w:tc>
        <w:tc>
          <w:tcPr>
            <w:tcW w:type="dxa" w:w="2160"/>
          </w:tcPr>
          <w:p>
            <w:r>
              <w:t>520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$1,709</w:t>
            </w:r>
          </w:p>
        </w:tc>
        <w:tc>
          <w:tcPr>
            <w:tcW w:type="dxa" w:w="2160"/>
          </w:tcPr>
          <w:p>
            <w:r>
              <w:t>$1,544</w:t>
            </w:r>
          </w:p>
        </w:tc>
        <w:tc>
          <w:tcPr>
            <w:tcW w:type="dxa" w:w="2160"/>
          </w:tcPr>
          <w:p>
            <w:r>
              <w:t>$25</w:t>
            </w:r>
          </w:p>
        </w:tc>
        <w:tc>
          <w:tcPr>
            <w:tcW w:type="dxa" w:w="2160"/>
          </w:tcPr>
          <w:p>
            <w:r>
              <w:t>$1,732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152</w:t>
            </w:r>
          </w:p>
        </w:tc>
        <w:tc>
          <w:tcPr>
            <w:tcW w:type="dxa" w:w="2160"/>
          </w:tcPr>
          <w:p>
            <w:r>
              <w:t>1,296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$2,736</w:t>
            </w:r>
          </w:p>
        </w:tc>
        <w:tc>
          <w:tcPr>
            <w:tcW w:type="dxa" w:w="2160"/>
          </w:tcPr>
          <w:p>
            <w:r>
              <w:t>$12,092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