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 County Schools</w:t>
      </w:r>
    </w:p>
    <w:p>
      <w:pPr>
        <w:pStyle w:val="Heading1"/>
      </w:pPr>
      <w:r>
        <w:t>COVID-19 Supplies Distribution Summary for Dodson Branch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$20,568</w:t>
            </w:r>
          </w:p>
        </w:tc>
        <w:tc>
          <w:tcPr>
            <w:tcW w:type="dxa" w:w="5400"/>
          </w:tcPr>
          <w:p>
            <w:r>
              <w:t>Total # of Shipments: 4</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160</w:t>
            </w:r>
          </w:p>
        </w:tc>
        <w:tc>
          <w:tcPr>
            <w:tcW w:type="dxa" w:w="2160"/>
          </w:tcPr>
          <w:p>
            <w:r>
              <w:t>15,150</w:t>
            </w:r>
          </w:p>
        </w:tc>
        <w:tc>
          <w:tcPr>
            <w:tcW w:type="dxa" w:w="2160"/>
          </w:tcPr>
          <w:p>
            <w:r>
              <w:t>0</w:t>
            </w:r>
          </w:p>
        </w:tc>
        <w:tc>
          <w:tcPr>
            <w:tcW w:type="dxa" w:w="2160"/>
          </w:tcPr>
          <w:p>
            <w:r>
              <w:t>20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$240</w:t>
            </w:r>
          </w:p>
        </w:tc>
        <w:tc>
          <w:tcPr>
            <w:tcW w:type="dxa" w:w="2160"/>
          </w:tcPr>
          <w:p>
            <w:r>
              <w:t>$4,848</w:t>
            </w:r>
          </w:p>
        </w:tc>
        <w:tc>
          <w:tcPr>
            <w:tcW w:type="dxa" w:w="2160"/>
          </w:tcPr>
          <w:p>
            <w:r>
              <w:t>$0</w:t>
            </w:r>
          </w:p>
        </w:tc>
        <w:tc>
          <w:tcPr>
            <w:tcW w:type="dxa" w:w="2160"/>
          </w:tcPr>
          <w:p>
            <w:r>
              <w:t>$43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w:t>
            </w:r>
          </w:p>
        </w:tc>
        <w:tc>
          <w:tcPr>
            <w:tcW w:type="dxa" w:w="2160"/>
          </w:tcPr>
          <w:p>
            <w:r>
              <w:t>135</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$305</w:t>
            </w:r>
          </w:p>
        </w:tc>
        <w:tc>
          <w:tcPr>
            <w:tcW w:type="dxa" w:w="2160"/>
          </w:tcPr>
          <w:p>
            <w:r>
              <w:t>$1,319</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70</w:t>
            </w:r>
          </w:p>
        </w:tc>
        <w:tc>
          <w:tcPr>
            <w:tcW w:type="dxa" w:w="2160"/>
          </w:tcPr>
          <w:p>
            <w:r>
              <w:t>60</w:t>
            </w:r>
          </w:p>
        </w:tc>
        <w:tc>
          <w:tcPr>
            <w:tcW w:type="dxa" w:w="2160"/>
          </w:tcPr>
          <w:p>
            <w:r>
              <w:t>1,152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$627</w:t>
            </w:r>
          </w:p>
        </w:tc>
        <w:tc>
          <w:tcPr>
            <w:tcW w:type="dxa" w:w="2160"/>
          </w:tcPr>
          <w:p>
            <w:r>
              <w:t>$1,080</w:t>
            </w:r>
          </w:p>
        </w:tc>
        <w:tc>
          <w:tcPr>
            <w:tcW w:type="dxa" w:w="2160"/>
          </w:tcPr>
          <w:p>
            <w:r>
              <w:t>$10,748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