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Hawkins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$262,306</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2,520</w:t>
            </w:r>
          </w:p>
        </w:tc>
        <w:tc>
          <w:tcPr>
            <w:tcW w:type="dxa" w:w="2160"/>
          </w:tcPr>
          <w:p>
            <w:r>
              <w:t>683,850</w:t>
            </w:r>
          </w:p>
        </w:tc>
        <w:tc>
          <w:tcPr>
            <w:tcW w:type="dxa" w:w="2160"/>
          </w:tcPr>
          <w:p>
            <w:r>
              <w:t>0</w:t>
            </w:r>
          </w:p>
        </w:tc>
        <w:tc>
          <w:tcPr>
            <w:tcW w:type="dxa" w:w="2160"/>
          </w:tcPr>
          <w:p>
            <w:r>
              <w:t>1,653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$3,780</w:t>
            </w:r>
          </w:p>
        </w:tc>
        <w:tc>
          <w:tcPr>
            <w:tcW w:type="dxa" w:w="2160"/>
          </w:tcPr>
          <w:p>
            <w:r>
              <w:t>$218,832</w:t>
            </w:r>
          </w:p>
        </w:tc>
        <w:tc>
          <w:tcPr>
            <w:tcW w:type="dxa" w:w="2160"/>
          </w:tcPr>
          <w:p>
            <w:r>
              <w:t>$0</w:t>
            </w:r>
          </w:p>
        </w:tc>
        <w:tc>
          <w:tcPr>
            <w:tcW w:type="dxa" w:w="2160"/>
          </w:tcPr>
          <w:p>
            <w:r>
              <w:t>$3,554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1366</w:t>
            </w:r>
          </w:p>
        </w:tc>
        <w:tc>
          <w:tcPr>
            <w:tcW w:type="dxa" w:w="2160"/>
          </w:tcPr>
          <w:p>
            <w:r>
              <w:t>600</w:t>
            </w:r>
          </w:p>
        </w:tc>
        <w:tc>
          <w:tcPr>
            <w:tcW w:type="dxa" w:w="2160"/>
          </w:tcPr>
          <w:p>
            <w:r>
              <w:t>72</w:t>
            </w:r>
          </w:p>
        </w:tc>
        <w:tc>
          <w:tcPr>
            <w:tcW w:type="dxa" w:w="2160"/>
          </w:tcPr>
          <w:p>
            <w:r>
              <w:t>1,900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$10,423</w:t>
            </w:r>
          </w:p>
        </w:tc>
        <w:tc>
          <w:tcPr>
            <w:tcW w:type="dxa" w:w="2160"/>
          </w:tcPr>
          <w:p>
            <w:r>
              <w:t>$5,862</w:t>
            </w:r>
          </w:p>
        </w:tc>
        <w:tc>
          <w:tcPr>
            <w:tcW w:type="dxa" w:w="2160"/>
          </w:tcPr>
          <w:p>
            <w:r>
              <w:t>$50</w:t>
            </w:r>
          </w:p>
        </w:tc>
        <w:tc>
          <w:tcPr>
            <w:tcW w:type="dxa" w:w="2160"/>
          </w:tcPr>
          <w:p>
            <w:r>
              <w:t>$6,327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1,432</w:t>
            </w:r>
          </w:p>
        </w:tc>
        <w:tc>
          <w:tcPr>
            <w:tcW w:type="dxa" w:w="2160"/>
          </w:tcPr>
          <w:p>
            <w:r>
              <w:t>0</w:t>
            </w:r>
          </w:p>
        </w:tc>
        <w:tc>
          <w:tcPr>
            <w:tcW w:type="dxa" w:w="2160"/>
          </w:tcPr>
          <w:p>
            <w:r>
              <w:t>0</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$2,506</w:t>
            </w:r>
          </w:p>
        </w:tc>
        <w:tc>
          <w:tcPr>
            <w:tcW w:type="dxa" w:w="2160"/>
          </w:tcPr>
          <w:p>
            <w:r>
              <w:t>$0</w:t>
            </w:r>
          </w:p>
        </w:tc>
        <w:tc>
          <w:tcPr>
            <w:tcW w:type="dxa" w:w="2160"/>
          </w:tcPr>
          <w:p>
            <w:r>
              <w:t>$0</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