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Hardeman County</w:t>
      </w:r>
    </w:p>
    <w:p/>
    <w:p>
      <w:r>
        <w:t>This summary totals the individual shipments in response to COVID 19 to Hardeman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$35,254</w:t>
            </w:r>
          </w:p>
        </w:tc>
        <w:tc>
          <w:tcPr>
            <w:tcW w:type="dxa" w:w="5400"/>
          </w:tcPr>
          <w:p>
            <w:r>
              <w:t>Total # of Shipments: 24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560</w:t>
            </w:r>
          </w:p>
        </w:tc>
        <w:tc>
          <w:tcPr>
            <w:tcW w:type="dxa" w:w="2160"/>
          </w:tcPr>
          <w:p>
            <w:r>
              <w:t>12,000</w:t>
            </w:r>
          </w:p>
        </w:tc>
        <w:tc>
          <w:tcPr>
            <w:tcW w:type="dxa" w:w="2160"/>
          </w:tcPr>
          <w:p>
            <w:r>
              <w:t>3,200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$566</w:t>
            </w:r>
          </w:p>
        </w:tc>
        <w:tc>
          <w:tcPr>
            <w:tcW w:type="dxa" w:w="2160"/>
          </w:tcPr>
          <w:p>
            <w:r>
              <w:t>$11,880</w:t>
            </w:r>
          </w:p>
        </w:tc>
        <w:tc>
          <w:tcPr>
            <w:tcW w:type="dxa" w:w="2160"/>
          </w:tcPr>
          <w:p>
            <w:r>
              <w:t>$9,536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705</w:t>
            </w:r>
          </w:p>
        </w:tc>
        <w:tc>
          <w:tcPr>
            <w:tcW w:type="dxa" w:w="1543"/>
          </w:tcPr>
          <w:p>
            <w:r>
              <w:t>182</w:t>
            </w:r>
          </w:p>
        </w:tc>
        <w:tc>
          <w:tcPr>
            <w:tcW w:type="dxa" w:w="1543"/>
          </w:tcPr>
          <w:p>
            <w:r>
              <w:t>152</w:t>
            </w:r>
          </w:p>
        </w:tc>
        <w:tc>
          <w:tcPr>
            <w:tcW w:type="dxa" w:w="1543"/>
          </w:tcPr>
          <w:p>
            <w:r>
              <w:t>250</w:t>
            </w:r>
          </w:p>
        </w:tc>
        <w:tc>
          <w:tcPr>
            <w:tcW w:type="dxa" w:w="1543"/>
          </w:tcPr>
          <w:p>
            <w:r>
              <w:t>115</w:t>
            </w:r>
          </w:p>
        </w:tc>
        <w:tc>
          <w:tcPr>
            <w:tcW w:type="dxa" w:w="1543"/>
          </w:tcPr>
          <w:p>
            <w:r>
              <w:t>240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$5,379</w:t>
            </w:r>
          </w:p>
        </w:tc>
        <w:tc>
          <w:tcPr>
            <w:tcW w:type="dxa" w:w="1543"/>
          </w:tcPr>
          <w:p>
            <w:r>
              <w:t>$391</w:t>
            </w:r>
          </w:p>
        </w:tc>
        <w:tc>
          <w:tcPr>
            <w:tcW w:type="dxa" w:w="1543"/>
          </w:tcPr>
          <w:p>
            <w:r>
              <w:t>$386</w:t>
            </w:r>
          </w:p>
        </w:tc>
        <w:tc>
          <w:tcPr>
            <w:tcW w:type="dxa" w:w="1543"/>
          </w:tcPr>
          <w:p>
            <w:r>
              <w:t>$832</w:t>
            </w:r>
          </w:p>
        </w:tc>
        <w:tc>
          <w:tcPr>
            <w:tcW w:type="dxa" w:w="1543"/>
          </w:tcPr>
          <w:p>
            <w:r>
              <w:t>$1,121</w:t>
            </w:r>
          </w:p>
        </w:tc>
        <w:tc>
          <w:tcPr>
            <w:tcW w:type="dxa" w:w="1543"/>
          </w:tcPr>
          <w:p>
            <w:r>
              <w:t>$96</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337</w:t>
            </w:r>
          </w:p>
        </w:tc>
        <w:tc>
          <w:tcPr>
            <w:tcW w:type="dxa" w:w="2700"/>
          </w:tcPr>
          <w:p>
            <w:r>
              <w:t>280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$1,982</w:t>
            </w:r>
          </w:p>
        </w:tc>
        <w:tc>
          <w:tcPr>
            <w:tcW w:type="dxa" w:w="2700"/>
          </w:tcPr>
          <w:p>
            <w:r>
              <w:t>$2,612</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