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Smyrna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$50,896</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19,000</w:t>
            </w:r>
          </w:p>
        </w:tc>
        <w:tc>
          <w:tcPr>
            <w:tcW w:type="dxa" w:w="2160"/>
          </w:tcPr>
          <w:p>
            <w:r>
              <w:t>3,500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$18,810</w:t>
            </w:r>
          </w:p>
        </w:tc>
        <w:tc>
          <w:tcPr>
            <w:tcW w:type="dxa" w:w="2160"/>
          </w:tcPr>
          <w:p>
            <w:r>
              <w:t>$10,430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602</w:t>
            </w:r>
          </w:p>
        </w:tc>
        <w:tc>
          <w:tcPr>
            <w:tcW w:type="dxa" w:w="1543"/>
          </w:tcPr>
          <w:p>
            <w:r>
              <w:t>140</w:t>
            </w:r>
          </w:p>
        </w:tc>
        <w:tc>
          <w:tcPr>
            <w:tcW w:type="dxa" w:w="1543"/>
          </w:tcPr>
          <w:p>
            <w:r>
              <w:t>500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$4,593</w:t>
            </w:r>
          </w:p>
        </w:tc>
        <w:tc>
          <w:tcPr>
            <w:tcW w:type="dxa" w:w="1543"/>
          </w:tcPr>
          <w:p>
            <w:r>
              <w:t>$301</w:t>
            </w:r>
          </w:p>
        </w:tc>
        <w:tc>
          <w:tcPr>
            <w:tcW w:type="dxa" w:w="1543"/>
          </w:tcPr>
          <w:p>
            <w:r>
              <w:t>$1,270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192</w:t>
            </w:r>
          </w:p>
        </w:tc>
        <w:tc>
          <w:tcPr>
            <w:tcW w:type="dxa" w:w="2700"/>
          </w:tcPr>
          <w:p>
            <w:r>
              <w:t>1,207</w:t>
            </w:r>
          </w:p>
        </w:tc>
        <w:tc>
          <w:tcPr>
            <w:tcW w:type="dxa" w:w="2700"/>
          </w:tcPr>
          <w:p>
            <w:r>
              <w:t>295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$1,129</w:t>
            </w:r>
          </w:p>
        </w:tc>
        <w:tc>
          <w:tcPr>
            <w:tcW w:type="dxa" w:w="2700"/>
          </w:tcPr>
          <w:p>
            <w:r>
              <w:t>$11,261</w:t>
            </w:r>
          </w:p>
        </w:tc>
        <w:tc>
          <w:tcPr>
            <w:tcW w:type="dxa" w:w="2700"/>
          </w:tcPr>
          <w:p>
            <w:r>
              <w:t>$2,900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