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Johnson County Schools</w:t>
      </w:r>
    </w:p>
    <w:p>
      <w:pPr>
        <w:pStyle w:val="Heading1"/>
      </w:pPr>
      <w:r>
        <w:t>COVID-19 Supplies Distribution Summary for Johnson Co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$22,651</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1,822</w:t>
            </w:r>
          </w:p>
        </w:tc>
        <w:tc>
          <w:tcPr>
            <w:tcW w:type="dxa" w:w="2160"/>
          </w:tcPr>
          <w:p>
            <w:r>
              <w:t>15,060</w:t>
            </w:r>
          </w:p>
        </w:tc>
        <w:tc>
          <w:tcPr>
            <w:tcW w:type="dxa" w:w="2160"/>
          </w:tcPr>
          <w:p>
            <w:r>
              <w:t>0</w:t>
            </w:r>
          </w:p>
        </w:tc>
        <w:tc>
          <w:tcPr>
            <w:tcW w:type="dxa" w:w="2160"/>
          </w:tcPr>
          <w:p>
            <w:r>
              <w:t>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$2,733</w:t>
            </w:r>
          </w:p>
        </w:tc>
        <w:tc>
          <w:tcPr>
            <w:tcW w:type="dxa" w:w="2160"/>
          </w:tcPr>
          <w:p>
            <w:r>
              <w:t>$4,819</w:t>
            </w:r>
          </w:p>
        </w:tc>
        <w:tc>
          <w:tcPr>
            <w:tcW w:type="dxa" w:w="2160"/>
          </w:tcPr>
          <w:p>
            <w:r>
              <w:t>$0</w:t>
            </w:r>
          </w:p>
        </w:tc>
        <w:tc>
          <w:tcPr>
            <w:tcW w:type="dxa" w:w="2160"/>
          </w:tcPr>
          <w:p>
            <w:r>
              <w:t>$194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229</w:t>
            </w:r>
          </w:p>
        </w:tc>
        <w:tc>
          <w:tcPr>
            <w:tcW w:type="dxa" w:w="2160"/>
          </w:tcPr>
          <w:p>
            <w:r>
              <w:t>180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$2,237</w:t>
            </w:r>
          </w:p>
        </w:tc>
        <w:tc>
          <w:tcPr>
            <w:tcW w:type="dxa" w:w="2160"/>
          </w:tcPr>
          <w:p>
            <w:r>
              <w:t>$126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40</w:t>
            </w:r>
          </w:p>
        </w:tc>
        <w:tc>
          <w:tcPr>
            <w:tcW w:type="dxa" w:w="2160"/>
          </w:tcPr>
          <w:p>
            <w:r>
              <w:t>1,056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$720</w:t>
            </w:r>
          </w:p>
        </w:tc>
        <w:tc>
          <w:tcPr>
            <w:tcW w:type="dxa" w:w="2160"/>
          </w:tcPr>
          <w:p>
            <w:r>
              <w:t>$9,852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