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Red Bank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$17,264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1,610</w:t>
            </w:r>
          </w:p>
        </w:tc>
        <w:tc>
          <w:tcPr>
            <w:tcW w:type="dxa" w:w="2160"/>
          </w:tcPr>
          <w:p>
            <w:r>
              <w:t>13,900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$2,415</w:t>
            </w:r>
          </w:p>
        </w:tc>
        <w:tc>
          <w:tcPr>
            <w:tcW w:type="dxa" w:w="2160"/>
          </w:tcPr>
          <w:p>
            <w:r>
              <w:t>$4,448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18</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$176</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168</w:t>
            </w:r>
          </w:p>
        </w:tc>
        <w:tc>
          <w:tcPr>
            <w:tcW w:type="dxa" w:w="2160"/>
          </w:tcPr>
          <w:p>
            <w:r>
              <w:t>92</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$1,505</w:t>
            </w:r>
          </w:p>
        </w:tc>
        <w:tc>
          <w:tcPr>
            <w:tcW w:type="dxa" w:w="2160"/>
          </w:tcPr>
          <w:p>
            <w:r>
              <w:t>$1,656</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