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East Montgomery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$14,267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250</w:t>
            </w:r>
          </w:p>
        </w:tc>
        <w:tc>
          <w:tcPr>
            <w:tcW w:type="dxa" w:w="2160"/>
          </w:tcPr>
          <w:p>
            <w:r>
              <w:t>2,650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$375</w:t>
            </w:r>
          </w:p>
        </w:tc>
        <w:tc>
          <w:tcPr>
            <w:tcW w:type="dxa" w:w="2160"/>
          </w:tcPr>
          <w:p>
            <w:r>
              <w:t>$848</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240</w:t>
            </w:r>
          </w:p>
        </w:tc>
        <w:tc>
          <w:tcPr>
            <w:tcW w:type="dxa" w:w="2160"/>
          </w:tcPr>
          <w:p>
            <w:r>
              <w:t>72</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$2,345</w:t>
            </w:r>
          </w:p>
        </w:tc>
        <w:tc>
          <w:tcPr>
            <w:tcW w:type="dxa" w:w="2160"/>
          </w:tcPr>
          <w:p>
            <w:r>
              <w:t>$50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128</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$2,304</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