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Pigeon Forge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$10,698</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2,200</w:t>
            </w:r>
          </w:p>
        </w:tc>
        <w:tc>
          <w:tcPr>
            <w:tcW w:type="dxa" w:w="2160"/>
          </w:tcPr>
          <w:p>
            <w:r>
              <w:t>1,800</w:t>
            </w:r>
          </w:p>
        </w:tc>
        <w:tc>
          <w:tcPr>
            <w:tcW w:type="dxa" w:w="2160"/>
          </w:tcPr>
          <w:p>
            <w:r>
              <w:t>600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$2,222</w:t>
            </w:r>
          </w:p>
        </w:tc>
        <w:tc>
          <w:tcPr>
            <w:tcW w:type="dxa" w:w="2160"/>
          </w:tcPr>
          <w:p>
            <w:r>
              <w:t>$1,782</w:t>
            </w:r>
          </w:p>
        </w:tc>
        <w:tc>
          <w:tcPr>
            <w:tcW w:type="dxa" w:w="2160"/>
          </w:tcPr>
          <w:p>
            <w:r>
              <w:t>$1,788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120</w:t>
            </w:r>
          </w:p>
        </w:tc>
        <w:tc>
          <w:tcPr>
            <w:tcW w:type="dxa" w:w="1543"/>
          </w:tcPr>
          <w:p>
            <w:r>
              <w:t>30</w:t>
            </w:r>
          </w:p>
        </w:tc>
        <w:tc>
          <w:tcPr>
            <w:tcW w:type="dxa" w:w="1543"/>
          </w:tcPr>
          <w:p>
            <w:r>
              <w:t>200</w:t>
            </w:r>
          </w:p>
        </w:tc>
        <w:tc>
          <w:tcPr>
            <w:tcW w:type="dxa" w:w="1543"/>
          </w:tcPr>
          <w:p>
            <w:r>
              <w:t>800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$916</w:t>
            </w:r>
          </w:p>
        </w:tc>
        <w:tc>
          <w:tcPr>
            <w:tcW w:type="dxa" w:w="1543"/>
          </w:tcPr>
          <w:p>
            <w:r>
              <w:t>$64</w:t>
            </w:r>
          </w:p>
        </w:tc>
        <w:tc>
          <w:tcPr>
            <w:tcW w:type="dxa" w:w="1543"/>
          </w:tcPr>
          <w:p>
            <w:r>
              <w:t>$508</w:t>
            </w:r>
          </w:p>
        </w:tc>
        <w:tc>
          <w:tcPr>
            <w:tcW w:type="dxa" w:w="1543"/>
          </w:tcPr>
          <w:p>
            <w:r>
              <w:t>$2,664</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48</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$448</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