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Coffee County Schools</w:t>
      </w:r>
    </w:p>
    <w:p>
      <w:pPr>
        <w:pStyle w:val="Heading1"/>
      </w:pPr>
      <w:r>
        <w:t>COVID-19 Supplies Distribution Summary for Coffee County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$37,268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1,220</w:t>
            </w:r>
          </w:p>
        </w:tc>
        <w:tc>
          <w:tcPr>
            <w:tcW w:type="dxa" w:w="2160"/>
          </w:tcPr>
          <w:p>
            <w:r>
              <w:t>20,650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$1,830</w:t>
            </w:r>
          </w:p>
        </w:tc>
        <w:tc>
          <w:tcPr>
            <w:tcW w:type="dxa" w:w="2160"/>
          </w:tcPr>
          <w:p>
            <w:r>
              <w:t>$6,608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$1,759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88</w:t>
            </w:r>
          </w:p>
        </w:tc>
        <w:tc>
          <w:tcPr>
            <w:tcW w:type="dxa" w:w="2160"/>
          </w:tcPr>
          <w:p>
            <w:r>
              <w:t>192</w:t>
            </w:r>
          </w:p>
        </w:tc>
        <w:tc>
          <w:tcPr>
            <w:tcW w:type="dxa" w:w="2160"/>
          </w:tcPr>
          <w:p>
            <w:r>
              <w:t>2,184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$788</w:t>
            </w:r>
          </w:p>
        </w:tc>
        <w:tc>
          <w:tcPr>
            <w:tcW w:type="dxa" w:w="2160"/>
          </w:tcPr>
          <w:p>
            <w:r>
              <w:t>$3,456</w:t>
            </w:r>
          </w:p>
        </w:tc>
        <w:tc>
          <w:tcPr>
            <w:tcW w:type="dxa" w:w="2160"/>
          </w:tcPr>
          <w:p>
            <w:r>
              <w:t>$20,377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