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Calvin Donaldson Environmental Science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$46,612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2,080</w:t>
            </w:r>
          </w:p>
        </w:tc>
        <w:tc>
          <w:tcPr>
            <w:tcW w:type="dxa" w:w="2160"/>
          </w:tcPr>
          <w:p>
            <w:r>
              <w:t>23,800</w:t>
            </w:r>
          </w:p>
        </w:tc>
        <w:tc>
          <w:tcPr>
            <w:tcW w:type="dxa" w:w="2160"/>
          </w:tcPr>
          <w:p>
            <w:r>
              <w:t>0</w:t>
            </w:r>
          </w:p>
        </w:tc>
        <w:tc>
          <w:tcPr>
            <w:tcW w:type="dxa" w:w="2160"/>
          </w:tcPr>
          <w:p>
            <w:r>
              <w:t>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$3,120</w:t>
            </w:r>
          </w:p>
        </w:tc>
        <w:tc>
          <w:tcPr>
            <w:tcW w:type="dxa" w:w="2160"/>
          </w:tcPr>
          <w:p>
            <w:r>
              <w:t>$7,616</w:t>
            </w:r>
          </w:p>
        </w:tc>
        <w:tc>
          <w:tcPr>
            <w:tcW w:type="dxa" w:w="2160"/>
          </w:tcPr>
          <w:p>
            <w:r>
              <w:t>$0</w:t>
            </w:r>
          </w:p>
        </w:tc>
        <w:tc>
          <w:tcPr>
            <w:tcW w:type="dxa" w:w="2160"/>
          </w:tcPr>
          <w:p>
            <w:r>
              <w:t>$204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$850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392</w:t>
            </w:r>
          </w:p>
        </w:tc>
        <w:tc>
          <w:tcPr>
            <w:tcW w:type="dxa" w:w="2160"/>
          </w:tcPr>
          <w:p>
            <w:r>
              <w:t>100</w:t>
            </w:r>
          </w:p>
        </w:tc>
        <w:tc>
          <w:tcPr>
            <w:tcW w:type="dxa" w:w="2160"/>
          </w:tcPr>
          <w:p>
            <w:r>
              <w:t>2,952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$3,512</w:t>
            </w:r>
          </w:p>
        </w:tc>
        <w:tc>
          <w:tcPr>
            <w:tcW w:type="dxa" w:w="2160"/>
          </w:tcPr>
          <w:p>
            <w:r>
              <w:t>$1,800</w:t>
            </w:r>
          </w:p>
        </w:tc>
        <w:tc>
          <w:tcPr>
            <w:tcW w:type="dxa" w:w="2160"/>
          </w:tcPr>
          <w:p>
            <w:r>
              <w:t>$27,542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