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Bradley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$9,185</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3,750</w:t>
            </w:r>
          </w:p>
        </w:tc>
        <w:tc>
          <w:tcPr>
            <w:tcW w:type="dxa" w:w="2160"/>
          </w:tcPr>
          <w:p>
            <w:r>
              <w:t>0</w:t>
            </w:r>
          </w:p>
        </w:tc>
        <w:tc>
          <w:tcPr>
            <w:tcW w:type="dxa" w:w="2160"/>
          </w:tcPr>
          <w:p>
            <w:r>
              <w:t>500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$3,712</w:t>
            </w:r>
          </w:p>
        </w:tc>
        <w:tc>
          <w:tcPr>
            <w:tcW w:type="dxa" w:w="2160"/>
          </w:tcPr>
          <w:p>
            <w:r>
              <w:t>$0</w:t>
            </w:r>
          </w:p>
        </w:tc>
        <w:tc>
          <w:tcPr>
            <w:tcW w:type="dxa" w:w="2160"/>
          </w:tcPr>
          <w:p>
            <w:r>
              <w:t>$1,500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73</w:t>
            </w:r>
          </w:p>
        </w:tc>
        <w:tc>
          <w:tcPr>
            <w:tcW w:type="dxa" w:w="1543"/>
          </w:tcPr>
          <w:p>
            <w:r>
              <w:t>200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$557</w:t>
            </w:r>
          </w:p>
        </w:tc>
        <w:tc>
          <w:tcPr>
            <w:tcW w:type="dxa" w:w="1543"/>
          </w:tcPr>
          <w:p>
            <w:r>
              <w:t>$430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138</w:t>
            </w:r>
          </w:p>
        </w:tc>
        <w:tc>
          <w:tcPr>
            <w:tcW w:type="dxa" w:w="2700"/>
          </w:tcPr>
          <w:p>
            <w:r>
              <w:t>144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$1,288</w:t>
            </w:r>
          </w:p>
        </w:tc>
        <w:tc>
          <w:tcPr>
            <w:tcW w:type="dxa" w:w="2700"/>
          </w:tcPr>
          <w:p>
            <w:r>
              <w:t>$1,416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