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Arlington Municipal School District</w:t>
      </w:r>
    </w:p>
    <w:p>
      <w:pPr>
        <w:pStyle w:val="Heading1"/>
      </w:pPr>
      <w:r>
        <w:t>COVID-19 Supplies Distribution Summary for Arlington High</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$98,261</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1,130</w:t>
            </w:r>
          </w:p>
        </w:tc>
        <w:tc>
          <w:tcPr>
            <w:tcW w:type="dxa" w:w="2160"/>
          </w:tcPr>
          <w:p>
            <w:r>
              <w:t>82,300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$1,695</w:t>
            </w:r>
          </w:p>
        </w:tc>
        <w:tc>
          <w:tcPr>
            <w:tcW w:type="dxa" w:w="2160"/>
          </w:tcPr>
          <w:p>
            <w:r>
              <w:t>$26,336</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280</w:t>
            </w:r>
          </w:p>
        </w:tc>
        <w:tc>
          <w:tcPr>
            <w:tcW w:type="dxa" w:w="2160"/>
          </w:tcPr>
          <w:p>
            <w:r>
              <w:t>670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$2,136</w:t>
            </w:r>
          </w:p>
        </w:tc>
        <w:tc>
          <w:tcPr>
            <w:tcW w:type="dxa" w:w="2160"/>
          </w:tcPr>
          <w:p>
            <w:r>
              <w:t>$6,546</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256</w:t>
            </w:r>
          </w:p>
        </w:tc>
        <w:tc>
          <w:tcPr>
            <w:tcW w:type="dxa" w:w="2160"/>
          </w:tcPr>
          <w:p>
            <w:r>
              <w:t>5,952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$4,608</w:t>
            </w:r>
          </w:p>
        </w:tc>
        <w:tc>
          <w:tcPr>
            <w:tcW w:type="dxa" w:w="2160"/>
          </w:tcPr>
          <w:p>
            <w:r>
              <w:t>$55,532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