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Johnson Alternative Learning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$75,923</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9,257</w:t>
            </w:r>
          </w:p>
        </w:tc>
        <w:tc>
          <w:tcPr>
            <w:tcW w:type="dxa" w:w="2160"/>
          </w:tcPr>
          <w:p>
            <w:r>
              <w:t>29,900</w:t>
            </w:r>
          </w:p>
        </w:tc>
        <w:tc>
          <w:tcPr>
            <w:tcW w:type="dxa" w:w="2160"/>
          </w:tcPr>
          <w:p>
            <w:r>
              <w:t>0</w:t>
            </w:r>
          </w:p>
        </w:tc>
        <w:tc>
          <w:tcPr>
            <w:tcW w:type="dxa" w:w="2160"/>
          </w:tcPr>
          <w:p>
            <w:r>
              <w:t>730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$13,886</w:t>
            </w:r>
          </w:p>
        </w:tc>
        <w:tc>
          <w:tcPr>
            <w:tcW w:type="dxa" w:w="2160"/>
          </w:tcPr>
          <w:p>
            <w:r>
              <w:t>$9,568</w:t>
            </w:r>
          </w:p>
        </w:tc>
        <w:tc>
          <w:tcPr>
            <w:tcW w:type="dxa" w:w="2160"/>
          </w:tcPr>
          <w:p>
            <w:r>
              <w:t>$0</w:t>
            </w:r>
          </w:p>
        </w:tc>
        <w:tc>
          <w:tcPr>
            <w:tcW w:type="dxa" w:w="2160"/>
          </w:tcPr>
          <w:p>
            <w:r>
              <w:t>$1,570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535</w:t>
            </w:r>
          </w:p>
        </w:tc>
        <w:tc>
          <w:tcPr>
            <w:tcW w:type="dxa" w:w="2160"/>
          </w:tcPr>
          <w:p>
            <w:r>
              <w:t>216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$5,227</w:t>
            </w:r>
          </w:p>
        </w:tc>
        <w:tc>
          <w:tcPr>
            <w:tcW w:type="dxa" w:w="2160"/>
          </w:tcPr>
          <w:p>
            <w:r>
              <w:t>$151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120</w:t>
            </w:r>
          </w:p>
        </w:tc>
        <w:tc>
          <w:tcPr>
            <w:tcW w:type="dxa" w:w="2160"/>
          </w:tcPr>
          <w:p>
            <w:r>
              <w:t>52</w:t>
            </w:r>
          </w:p>
        </w:tc>
        <w:tc>
          <w:tcPr>
            <w:tcW w:type="dxa" w:w="2160"/>
          </w:tcPr>
          <w:p>
            <w:r>
              <w:t>4,488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$1,075</w:t>
            </w:r>
          </w:p>
        </w:tc>
        <w:tc>
          <w:tcPr>
            <w:tcW w:type="dxa" w:w="2160"/>
          </w:tcPr>
          <w:p>
            <w:r>
              <w:t>$936</w:t>
            </w:r>
          </w:p>
        </w:tc>
        <w:tc>
          <w:tcPr>
            <w:tcW w:type="dxa" w:w="2160"/>
          </w:tcPr>
          <w:p>
            <w:r>
              <w:t>$41,873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