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Donelson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$151,191</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18,582</w:t>
            </w:r>
          </w:p>
        </w:tc>
        <w:tc>
          <w:tcPr>
            <w:tcW w:type="dxa" w:w="2160"/>
          </w:tcPr>
          <w:p>
            <w:r>
              <w:t>135,600</w:t>
            </w:r>
          </w:p>
        </w:tc>
        <w:tc>
          <w:tcPr>
            <w:tcW w:type="dxa" w:w="2160"/>
          </w:tcPr>
          <w:p>
            <w:r>
              <w:t>0</w:t>
            </w:r>
          </w:p>
        </w:tc>
        <w:tc>
          <w:tcPr>
            <w:tcW w:type="dxa" w:w="2160"/>
          </w:tcPr>
          <w:p>
            <w:r>
              <w:t>980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$27,873</w:t>
            </w:r>
          </w:p>
        </w:tc>
        <w:tc>
          <w:tcPr>
            <w:tcW w:type="dxa" w:w="2160"/>
          </w:tcPr>
          <w:p>
            <w:r>
              <w:t>$43,392</w:t>
            </w:r>
          </w:p>
        </w:tc>
        <w:tc>
          <w:tcPr>
            <w:tcW w:type="dxa" w:w="2160"/>
          </w:tcPr>
          <w:p>
            <w:r>
              <w:t>$0</w:t>
            </w:r>
          </w:p>
        </w:tc>
        <w:tc>
          <w:tcPr>
            <w:tcW w:type="dxa" w:w="2160"/>
          </w:tcPr>
          <w:p>
            <w:r>
              <w:t>$2,107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$6,644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284</w:t>
            </w:r>
          </w:p>
        </w:tc>
        <w:tc>
          <w:tcPr>
            <w:tcW w:type="dxa" w:w="2160"/>
          </w:tcPr>
          <w:p>
            <w:r>
              <w:t>580</w:t>
            </w:r>
          </w:p>
        </w:tc>
        <w:tc>
          <w:tcPr>
            <w:tcW w:type="dxa" w:w="2160"/>
          </w:tcPr>
          <w:p>
            <w:r>
              <w:t>5,988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$2,545</w:t>
            </w:r>
          </w:p>
        </w:tc>
        <w:tc>
          <w:tcPr>
            <w:tcW w:type="dxa" w:w="2160"/>
          </w:tcPr>
          <w:p>
            <w:r>
              <w:t>$10,440</w:t>
            </w:r>
          </w:p>
        </w:tc>
        <w:tc>
          <w:tcPr>
            <w:tcW w:type="dxa" w:w="2160"/>
          </w:tcPr>
          <w:p>
            <w:r>
              <w:t>$55,868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