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Nashville Prep</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$33,784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4,244</w:t>
            </w:r>
          </w:p>
        </w:tc>
        <w:tc>
          <w:tcPr>
            <w:tcW w:type="dxa" w:w="2160"/>
          </w:tcPr>
          <w:p>
            <w:r>
              <w:t>11,600</w:t>
            </w:r>
          </w:p>
        </w:tc>
        <w:tc>
          <w:tcPr>
            <w:tcW w:type="dxa" w:w="2160"/>
          </w:tcPr>
          <w:p>
            <w:r>
              <w:t>0</w:t>
            </w:r>
          </w:p>
        </w:tc>
        <w:tc>
          <w:tcPr>
            <w:tcW w:type="dxa" w:w="2160"/>
          </w:tcPr>
          <w:p>
            <w:r>
              <w:t>330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$6,366</w:t>
            </w:r>
          </w:p>
        </w:tc>
        <w:tc>
          <w:tcPr>
            <w:tcW w:type="dxa" w:w="2160"/>
          </w:tcPr>
          <w:p>
            <w:r>
              <w:t>$3,712</w:t>
            </w:r>
          </w:p>
        </w:tc>
        <w:tc>
          <w:tcPr>
            <w:tcW w:type="dxa" w:w="2160"/>
          </w:tcPr>
          <w:p>
            <w:r>
              <w:t>$0</w:t>
            </w:r>
          </w:p>
        </w:tc>
        <w:tc>
          <w:tcPr>
            <w:tcW w:type="dxa" w:w="2160"/>
          </w:tcPr>
          <w:p>
            <w:r>
              <w:t>$710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732</w:t>
            </w:r>
          </w:p>
        </w:tc>
        <w:tc>
          <w:tcPr>
            <w:tcW w:type="dxa" w:w="2160"/>
          </w:tcPr>
          <w:p>
            <w:r>
              <w:t>216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$7,152</w:t>
            </w:r>
          </w:p>
        </w:tc>
        <w:tc>
          <w:tcPr>
            <w:tcW w:type="dxa" w:w="2160"/>
          </w:tcPr>
          <w:p>
            <w:r>
              <w:t>$151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56</w:t>
            </w:r>
          </w:p>
        </w:tc>
        <w:tc>
          <w:tcPr>
            <w:tcW w:type="dxa" w:w="2160"/>
          </w:tcPr>
          <w:p>
            <w:r>
              <w:t>1,018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$1,008</w:t>
            </w:r>
          </w:p>
        </w:tc>
        <w:tc>
          <w:tcPr>
            <w:tcW w:type="dxa" w:w="2160"/>
          </w:tcPr>
          <w:p>
            <w:r>
              <w:t>$9,498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