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Houston County Schools</w:t>
      </w:r>
    </w:p>
    <w:p>
      <w:pPr>
        <w:pStyle w:val="Heading1"/>
      </w:pPr>
      <w:r>
        <w:t>COVID-19 Supplies Distribution Summary for Houston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$24,249</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1,170</w:t>
            </w:r>
          </w:p>
        </w:tc>
        <w:tc>
          <w:tcPr>
            <w:tcW w:type="dxa" w:w="2160"/>
          </w:tcPr>
          <w:p>
            <w:r>
              <w:t>59,300</w:t>
            </w:r>
          </w:p>
        </w:tc>
        <w:tc>
          <w:tcPr>
            <w:tcW w:type="dxa" w:w="2160"/>
          </w:tcPr>
          <w:p>
            <w:r>
              <w:t>0</w:t>
            </w:r>
          </w:p>
        </w:tc>
        <w:tc>
          <w:tcPr>
            <w:tcW w:type="dxa" w:w="2160"/>
          </w:tcPr>
          <w:p>
            <w:r>
              <w:t>274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$1,755</w:t>
            </w:r>
          </w:p>
        </w:tc>
        <w:tc>
          <w:tcPr>
            <w:tcW w:type="dxa" w:w="2160"/>
          </w:tcPr>
          <w:p>
            <w:r>
              <w:t>$18,976</w:t>
            </w:r>
          </w:p>
        </w:tc>
        <w:tc>
          <w:tcPr>
            <w:tcW w:type="dxa" w:w="2160"/>
          </w:tcPr>
          <w:p>
            <w:r>
              <w:t>$0</w:t>
            </w:r>
          </w:p>
        </w:tc>
        <w:tc>
          <w:tcPr>
            <w:tcW w:type="dxa" w:w="2160"/>
          </w:tcPr>
          <w:p>
            <w:r>
              <w:t>$589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63</w:t>
            </w:r>
          </w:p>
        </w:tc>
        <w:tc>
          <w:tcPr>
            <w:tcW w:type="dxa" w:w="2160"/>
          </w:tcPr>
          <w:p>
            <w:r>
              <w:t>24</w:t>
            </w:r>
          </w:p>
        </w:tc>
        <w:tc>
          <w:tcPr>
            <w:tcW w:type="dxa" w:w="2160"/>
          </w:tcPr>
          <w:p>
            <w:r>
              <w:t>72</w:t>
            </w:r>
          </w:p>
        </w:tc>
        <w:tc>
          <w:tcPr>
            <w:tcW w:type="dxa" w:w="2160"/>
          </w:tcPr>
          <w:p>
            <w:r>
              <w:t>160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$481</w:t>
            </w:r>
          </w:p>
        </w:tc>
        <w:tc>
          <w:tcPr>
            <w:tcW w:type="dxa" w:w="2160"/>
          </w:tcPr>
          <w:p>
            <w:r>
              <w:t>$234</w:t>
            </w:r>
          </w:p>
        </w:tc>
        <w:tc>
          <w:tcPr>
            <w:tcW w:type="dxa" w:w="2160"/>
          </w:tcPr>
          <w:p>
            <w:r>
              <w:t>$50</w:t>
            </w:r>
          </w:p>
        </w:tc>
        <w:tc>
          <w:tcPr>
            <w:tcW w:type="dxa" w:w="2160"/>
          </w:tcPr>
          <w:p>
            <w:r>
              <w:t>$533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36</w:t>
            </w:r>
          </w:p>
        </w:tc>
        <w:tc>
          <w:tcPr>
            <w:tcW w:type="dxa" w:w="2160"/>
          </w:tcPr>
          <w:p>
            <w:r>
              <w:t>0</w:t>
            </w:r>
          </w:p>
        </w:tc>
        <w:tc>
          <w:tcPr>
            <w:tcW w:type="dxa" w:w="2160"/>
          </w:tcPr>
          <w:p>
            <w:r>
              <w:t>0</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$63</w:t>
            </w:r>
          </w:p>
        </w:tc>
        <w:tc>
          <w:tcPr>
            <w:tcW w:type="dxa" w:w="2160"/>
          </w:tcPr>
          <w:p>
            <w:r>
              <w:t>$0</w:t>
            </w:r>
          </w:p>
        </w:tc>
        <w:tc>
          <w:tcPr>
            <w:tcW w:type="dxa" w:w="2160"/>
          </w:tcPr>
          <w:p>
            <w:r>
              <w:t>$0</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