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White Station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$36,636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358</w:t>
            </w:r>
          </w:p>
        </w:tc>
        <w:tc>
          <w:tcPr>
            <w:tcW w:type="dxa" w:w="2160"/>
          </w:tcPr>
          <w:p>
            <w:r>
              <w:t>4,400</w:t>
            </w:r>
          </w:p>
        </w:tc>
        <w:tc>
          <w:tcPr>
            <w:tcW w:type="dxa" w:w="2160"/>
          </w:tcPr>
          <w:p>
            <w:r>
              <w:t>0</w:t>
            </w:r>
          </w:p>
        </w:tc>
        <w:tc>
          <w:tcPr>
            <w:tcW w:type="dxa" w:w="2160"/>
          </w:tcPr>
          <w:p>
            <w:r>
              <w:t>105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$537</w:t>
            </w:r>
          </w:p>
        </w:tc>
        <w:tc>
          <w:tcPr>
            <w:tcW w:type="dxa" w:w="2160"/>
          </w:tcPr>
          <w:p>
            <w:r>
              <w:t>$1,408</w:t>
            </w:r>
          </w:p>
        </w:tc>
        <w:tc>
          <w:tcPr>
            <w:tcW w:type="dxa" w:w="2160"/>
          </w:tcPr>
          <w:p>
            <w:r>
              <w:t>$0</w:t>
            </w:r>
          </w:p>
        </w:tc>
        <w:tc>
          <w:tcPr>
            <w:tcW w:type="dxa" w:w="2160"/>
          </w:tcPr>
          <w:p>
            <w:r>
              <w:t>$226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300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$2,931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700</w:t>
            </w:r>
          </w:p>
        </w:tc>
        <w:tc>
          <w:tcPr>
            <w:tcW w:type="dxa" w:w="2160"/>
          </w:tcPr>
          <w:p>
            <w:r>
              <w:t>96</w:t>
            </w:r>
          </w:p>
        </w:tc>
        <w:tc>
          <w:tcPr>
            <w:tcW w:type="dxa" w:w="2160"/>
          </w:tcPr>
          <w:p>
            <w:r>
              <w:t>2,208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$6,272</w:t>
            </w:r>
          </w:p>
        </w:tc>
        <w:tc>
          <w:tcPr>
            <w:tcW w:type="dxa" w:w="2160"/>
          </w:tcPr>
          <w:p>
            <w:r>
              <w:t>$1,728</w:t>
            </w:r>
          </w:p>
        </w:tc>
        <w:tc>
          <w:tcPr>
            <w:tcW w:type="dxa" w:w="2160"/>
          </w:tcPr>
          <w:p>
            <w:r>
              <w:t>$20,601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