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Coffee County Schools</w:t>
      </w:r>
    </w:p>
    <w:p>
      <w:pPr>
        <w:pStyle w:val="Heading1"/>
      </w:pPr>
      <w:r>
        <w:t>COVID-19 Supplies Distribution Summary for Deerfield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$19,256</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438</w:t>
            </w:r>
          </w:p>
        </w:tc>
        <w:tc>
          <w:tcPr>
            <w:tcW w:type="dxa" w:w="2160"/>
          </w:tcPr>
          <w:p>
            <w:r>
              <w:t>18,900</w:t>
            </w:r>
          </w:p>
        </w:tc>
        <w:tc>
          <w:tcPr>
            <w:tcW w:type="dxa" w:w="2160"/>
          </w:tcPr>
          <w:p>
            <w:r>
              <w:t>0</w:t>
            </w:r>
          </w:p>
        </w:tc>
        <w:tc>
          <w:tcPr>
            <w:tcW w:type="dxa" w:w="2160"/>
          </w:tcPr>
          <w:p>
            <w:r>
              <w:t>35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$657</w:t>
            </w:r>
          </w:p>
        </w:tc>
        <w:tc>
          <w:tcPr>
            <w:tcW w:type="dxa" w:w="2160"/>
          </w:tcPr>
          <w:p>
            <w:r>
              <w:t>$6,048</w:t>
            </w:r>
          </w:p>
        </w:tc>
        <w:tc>
          <w:tcPr>
            <w:tcW w:type="dxa" w:w="2160"/>
          </w:tcPr>
          <w:p>
            <w:r>
              <w:t>$0</w:t>
            </w:r>
          </w:p>
        </w:tc>
        <w:tc>
          <w:tcPr>
            <w:tcW w:type="dxa" w:w="2160"/>
          </w:tcPr>
          <w:p>
            <w:r>
              <w:t>$75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185</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$1,807</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44</w:t>
            </w:r>
          </w:p>
        </w:tc>
        <w:tc>
          <w:tcPr>
            <w:tcW w:type="dxa" w:w="2160"/>
          </w:tcPr>
          <w:p>
            <w:r>
              <w:t>864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$792</w:t>
            </w:r>
          </w:p>
        </w:tc>
        <w:tc>
          <w:tcPr>
            <w:tcW w:type="dxa" w:w="2160"/>
          </w:tcPr>
          <w:p>
            <w:r>
              <w:t>$8,061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