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Macon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$3,226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500</w:t>
            </w:r>
          </w:p>
        </w:tc>
        <w:tc>
          <w:tcPr>
            <w:tcW w:type="dxa" w:w="2160"/>
          </w:tcPr>
          <w:p>
            <w:r>
              <w:t>800</w:t>
            </w:r>
          </w:p>
        </w:tc>
        <w:tc>
          <w:tcPr>
            <w:tcW w:type="dxa" w:w="2160"/>
          </w:tcPr>
          <w:p>
            <w:r>
              <w:t>300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$505</w:t>
            </w:r>
          </w:p>
        </w:tc>
        <w:tc>
          <w:tcPr>
            <w:tcW w:type="dxa" w:w="2160"/>
          </w:tcPr>
          <w:p>
            <w:r>
              <w:t>$792</w:t>
            </w:r>
          </w:p>
        </w:tc>
        <w:tc>
          <w:tcPr>
            <w:tcW w:type="dxa" w:w="2160"/>
          </w:tcPr>
          <w:p>
            <w:r>
              <w:t>$894</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45</w:t>
            </w:r>
          </w:p>
        </w:tc>
        <w:tc>
          <w:tcPr>
            <w:tcW w:type="dxa" w:w="1543"/>
          </w:tcPr>
          <w:p>
            <w:r>
              <w:t>0</w:t>
            </w:r>
          </w:p>
        </w:tc>
        <w:tc>
          <w:tcPr>
            <w:tcW w:type="dxa" w:w="1543"/>
          </w:tcPr>
          <w:p>
            <w:r>
              <w:t>10</w:t>
            </w:r>
          </w:p>
        </w:tc>
        <w:tc>
          <w:tcPr>
            <w:tcW w:type="dxa" w:w="1543"/>
          </w:tcPr>
          <w:p>
            <w:r>
              <w:t>200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$343</w:t>
            </w:r>
          </w:p>
        </w:tc>
        <w:tc>
          <w:tcPr>
            <w:tcW w:type="dxa" w:w="1543"/>
          </w:tcPr>
          <w:p>
            <w:r>
              <w:t>$0</w:t>
            </w:r>
          </w:p>
        </w:tc>
        <w:tc>
          <w:tcPr>
            <w:tcW w:type="dxa" w:w="1543"/>
          </w:tcPr>
          <w:p>
            <w:r>
              <w:t>$25</w:t>
            </w:r>
          </w:p>
        </w:tc>
        <w:tc>
          <w:tcPr>
            <w:tcW w:type="dxa" w:w="1543"/>
          </w:tcPr>
          <w:p>
            <w:r>
              <w:t>$666</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