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Stewart County</w:t>
      </w:r>
    </w:p>
    <w:p/>
    <w:p>
      <w:r>
        <w:t>This summary totals the individual shipments in response to COVID 19 to Stewart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$17,166</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6,300</w:t>
            </w:r>
          </w:p>
        </w:tc>
        <w:tc>
          <w:tcPr>
            <w:tcW w:type="dxa" w:w="2160"/>
          </w:tcPr>
          <w:p>
            <w:r>
              <w:t>1,500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$6,237</w:t>
            </w:r>
          </w:p>
        </w:tc>
        <w:tc>
          <w:tcPr>
            <w:tcW w:type="dxa" w:w="2160"/>
          </w:tcPr>
          <w:p>
            <w:r>
              <w:t>$4,470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162</w:t>
            </w:r>
          </w:p>
        </w:tc>
        <w:tc>
          <w:tcPr>
            <w:tcW w:type="dxa" w:w="1543"/>
          </w:tcPr>
          <w:p>
            <w:r>
              <w:t>15</w:t>
            </w:r>
          </w:p>
        </w:tc>
        <w:tc>
          <w:tcPr>
            <w:tcW w:type="dxa" w:w="1543"/>
          </w:tcPr>
          <w:p>
            <w:r>
              <w:t>0</w:t>
            </w:r>
          </w:p>
        </w:tc>
        <w:tc>
          <w:tcPr>
            <w:tcW w:type="dxa" w:w="1543"/>
          </w:tcPr>
          <w:p>
            <w:r>
              <w:t>200</w:t>
            </w:r>
          </w:p>
        </w:tc>
        <w:tc>
          <w:tcPr>
            <w:tcW w:type="dxa" w:w="1543"/>
          </w:tcPr>
          <w:p>
            <w:r>
              <w:t>100</w:t>
            </w:r>
          </w:p>
        </w:tc>
        <w:tc>
          <w:tcPr>
            <w:tcW w:type="dxa" w:w="1543"/>
          </w:tcPr>
          <w:p>
            <w:r>
              <w:t>320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$1,236</w:t>
            </w:r>
          </w:p>
        </w:tc>
        <w:tc>
          <w:tcPr>
            <w:tcW w:type="dxa" w:w="1543"/>
          </w:tcPr>
          <w:p>
            <w:r>
              <w:t>$32</w:t>
            </w:r>
          </w:p>
        </w:tc>
        <w:tc>
          <w:tcPr>
            <w:tcW w:type="dxa" w:w="1543"/>
          </w:tcPr>
          <w:p>
            <w:r>
              <w:t>$0</w:t>
            </w:r>
          </w:p>
        </w:tc>
        <w:tc>
          <w:tcPr>
            <w:tcW w:type="dxa" w:w="1543"/>
          </w:tcPr>
          <w:p>
            <w:r>
              <w:t>$666</w:t>
            </w:r>
          </w:p>
        </w:tc>
        <w:tc>
          <w:tcPr>
            <w:tcW w:type="dxa" w:w="1543"/>
          </w:tcPr>
          <w:p>
            <w:r>
              <w:t>$975</w:t>
            </w:r>
          </w:p>
        </w:tc>
        <w:tc>
          <w:tcPr>
            <w:tcW w:type="dxa" w:w="1543"/>
          </w:tcPr>
          <w:p>
            <w:r>
              <w:t>$128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161</w:t>
            </w:r>
          </w:p>
        </w:tc>
        <w:tc>
          <w:tcPr>
            <w:tcW w:type="dxa" w:w="2700"/>
          </w:tcPr>
          <w:p>
            <w:r>
              <w:t>105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$1,502</w:t>
            </w:r>
          </w:p>
        </w:tc>
        <w:tc>
          <w:tcPr>
            <w:tcW w:type="dxa" w:w="2700"/>
          </w:tcPr>
          <w:p>
            <w:r>
              <w:t>$1,032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