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Giles County Schools</w:t>
      </w:r>
    </w:p>
    <w:p>
      <w:pPr>
        <w:pStyle w:val="Heading1"/>
      </w:pPr>
      <w:r>
        <w:t>COVID-19 Supplies Distribution Summary for Giles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$49,606</w:t>
            </w:r>
          </w:p>
        </w:tc>
        <w:tc>
          <w:tcPr>
            <w:tcW w:type="dxa" w:w="5400"/>
          </w:tcPr>
          <w:p>
            <w:r>
              <w:t>Total # of Shipments: 14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16,262</w:t>
            </w:r>
          </w:p>
        </w:tc>
        <w:tc>
          <w:tcPr>
            <w:tcW w:type="dxa" w:w="2160"/>
          </w:tcPr>
          <w:p>
            <w:r>
              <w:t>24,600</w:t>
            </w:r>
          </w:p>
        </w:tc>
        <w:tc>
          <w:tcPr>
            <w:tcW w:type="dxa" w:w="2160"/>
          </w:tcPr>
          <w:p>
            <w:r>
              <w:t>0</w:t>
            </w:r>
          </w:p>
        </w:tc>
        <w:tc>
          <w:tcPr>
            <w:tcW w:type="dxa" w:w="2160"/>
          </w:tcPr>
          <w:p>
            <w:r>
              <w:t>610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$24,393</w:t>
            </w:r>
          </w:p>
        </w:tc>
        <w:tc>
          <w:tcPr>
            <w:tcW w:type="dxa" w:w="2160"/>
          </w:tcPr>
          <w:p>
            <w:r>
              <w:t>$7,872</w:t>
            </w:r>
          </w:p>
        </w:tc>
        <w:tc>
          <w:tcPr>
            <w:tcW w:type="dxa" w:w="2160"/>
          </w:tcPr>
          <w:p>
            <w:r>
              <w:t>$0</w:t>
            </w:r>
          </w:p>
        </w:tc>
        <w:tc>
          <w:tcPr>
            <w:tcW w:type="dxa" w:w="2160"/>
          </w:tcPr>
          <w:p>
            <w:r>
              <w:t>$1,312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315</w:t>
            </w:r>
          </w:p>
        </w:tc>
        <w:tc>
          <w:tcPr>
            <w:tcW w:type="dxa" w:w="2160"/>
          </w:tcPr>
          <w:p>
            <w:r>
              <w:t>152</w:t>
            </w:r>
          </w:p>
        </w:tc>
        <w:tc>
          <w:tcPr>
            <w:tcW w:type="dxa" w:w="2160"/>
          </w:tcPr>
          <w:p>
            <w:r>
              <w:t>72</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$2,403</w:t>
            </w:r>
          </w:p>
        </w:tc>
        <w:tc>
          <w:tcPr>
            <w:tcW w:type="dxa" w:w="2160"/>
          </w:tcPr>
          <w:p>
            <w:r>
              <w:t>$1,485</w:t>
            </w:r>
          </w:p>
        </w:tc>
        <w:tc>
          <w:tcPr>
            <w:tcW w:type="dxa" w:w="2160"/>
          </w:tcPr>
          <w:p>
            <w:r>
              <w:t>$50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908</w:t>
            </w:r>
          </w:p>
        </w:tc>
        <w:tc>
          <w:tcPr>
            <w:tcW w:type="dxa" w:w="2160"/>
          </w:tcPr>
          <w:p>
            <w:r>
              <w:t>0</w:t>
            </w:r>
          </w:p>
        </w:tc>
        <w:tc>
          <w:tcPr>
            <w:tcW w:type="dxa" w:w="2160"/>
          </w:tcPr>
          <w:p>
            <w:r>
              <w:t>0</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$1,589</w:t>
            </w:r>
          </w:p>
        </w:tc>
        <w:tc>
          <w:tcPr>
            <w:tcW w:type="dxa" w:w="2160"/>
          </w:tcPr>
          <w:p>
            <w:r>
              <w:t>$0</w:t>
            </w:r>
          </w:p>
        </w:tc>
        <w:tc>
          <w:tcPr>
            <w:tcW w:type="dxa" w:w="2160"/>
          </w:tcPr>
          <w:p>
            <w:r>
              <w:t>$0</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