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Johnson City Schools</w:t>
      </w:r>
    </w:p>
    <w:p>
      <w:pPr>
        <w:pStyle w:val="Heading1"/>
      </w:pPr>
      <w:r>
        <w:t>COVID-19 Supplies Distribution Summary for Lake Ridge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$59,906</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640</w:t>
            </w:r>
          </w:p>
        </w:tc>
        <w:tc>
          <w:tcPr>
            <w:tcW w:type="dxa" w:w="2160"/>
          </w:tcPr>
          <w:p>
            <w:r>
              <w:t>57,300</w:t>
            </w:r>
          </w:p>
        </w:tc>
        <w:tc>
          <w:tcPr>
            <w:tcW w:type="dxa" w:w="2160"/>
          </w:tcPr>
          <w:p>
            <w:r>
              <w:t>0</w:t>
            </w:r>
          </w:p>
        </w:tc>
        <w:tc>
          <w:tcPr>
            <w:tcW w:type="dxa" w:w="2160"/>
          </w:tcPr>
          <w:p>
            <w:r>
              <w:t>87</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$960</w:t>
            </w:r>
          </w:p>
        </w:tc>
        <w:tc>
          <w:tcPr>
            <w:tcW w:type="dxa" w:w="2160"/>
          </w:tcPr>
          <w:p>
            <w:r>
              <w:t>$18,336</w:t>
            </w:r>
          </w:p>
        </w:tc>
        <w:tc>
          <w:tcPr>
            <w:tcW w:type="dxa" w:w="2160"/>
          </w:tcPr>
          <w:p>
            <w:r>
              <w:t>$0</w:t>
            </w:r>
          </w:p>
        </w:tc>
        <w:tc>
          <w:tcPr>
            <w:tcW w:type="dxa" w:w="2160"/>
          </w:tcPr>
          <w:p>
            <w:r>
              <w:t>$187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214</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$2,091</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128</w:t>
            </w:r>
          </w:p>
        </w:tc>
        <w:tc>
          <w:tcPr>
            <w:tcW w:type="dxa" w:w="2160"/>
          </w:tcPr>
          <w:p>
            <w:r>
              <w:t>3,648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$2,304</w:t>
            </w:r>
          </w:p>
        </w:tc>
        <w:tc>
          <w:tcPr>
            <w:tcW w:type="dxa" w:w="2160"/>
          </w:tcPr>
          <w:p>
            <w:r>
              <w:t>$34,036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