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John Colemon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$27,070</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3,110</w:t>
            </w:r>
          </w:p>
        </w:tc>
        <w:tc>
          <w:tcPr>
            <w:tcW w:type="dxa" w:w="2160"/>
          </w:tcPr>
          <w:p>
            <w:r>
              <w:t>37,350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$4,665</w:t>
            </w:r>
          </w:p>
        </w:tc>
        <w:tc>
          <w:tcPr>
            <w:tcW w:type="dxa" w:w="2160"/>
          </w:tcPr>
          <w:p>
            <w:r>
              <w:t>$11,952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160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$1,563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136</w:t>
            </w:r>
          </w:p>
        </w:tc>
        <w:tc>
          <w:tcPr>
            <w:tcW w:type="dxa" w:w="2160"/>
          </w:tcPr>
          <w:p>
            <w:r>
              <w:t>76</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$1,219</w:t>
            </w:r>
          </w:p>
        </w:tc>
        <w:tc>
          <w:tcPr>
            <w:tcW w:type="dxa" w:w="2160"/>
          </w:tcPr>
          <w:p>
            <w:r>
              <w:t>$1,368</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