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Martin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$26,050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364</w:t>
            </w:r>
          </w:p>
        </w:tc>
        <w:tc>
          <w:tcPr>
            <w:tcW w:type="dxa" w:w="2160"/>
          </w:tcPr>
          <w:p>
            <w:r>
              <w:t>20,350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$546</w:t>
            </w:r>
          </w:p>
        </w:tc>
        <w:tc>
          <w:tcPr>
            <w:tcW w:type="dxa" w:w="2160"/>
          </w:tcPr>
          <w:p>
            <w:r>
              <w:t>$6,512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375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$3,664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102</w:t>
            </w:r>
          </w:p>
        </w:tc>
        <w:tc>
          <w:tcPr>
            <w:tcW w:type="dxa" w:w="2160"/>
          </w:tcPr>
          <w:p>
            <w:r>
              <w:t>104</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$914</w:t>
            </w:r>
          </w:p>
        </w:tc>
        <w:tc>
          <w:tcPr>
            <w:tcW w:type="dxa" w:w="2160"/>
          </w:tcPr>
          <w:p>
            <w:r>
              <w:t>$1,872</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