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Grainger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$75,359</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1,600</w:t>
            </w:r>
          </w:p>
        </w:tc>
        <w:tc>
          <w:tcPr>
            <w:tcW w:type="dxa" w:w="2160"/>
          </w:tcPr>
          <w:p>
            <w:r>
              <w:t>25,000</w:t>
            </w:r>
          </w:p>
        </w:tc>
        <w:tc>
          <w:tcPr>
            <w:tcW w:type="dxa" w:w="2160"/>
          </w:tcPr>
          <w:p>
            <w:r>
              <w:t>1,800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$1,616</w:t>
            </w:r>
          </w:p>
        </w:tc>
        <w:tc>
          <w:tcPr>
            <w:tcW w:type="dxa" w:w="2160"/>
          </w:tcPr>
          <w:p>
            <w:r>
              <w:t>$24,750</w:t>
            </w:r>
          </w:p>
        </w:tc>
        <w:tc>
          <w:tcPr>
            <w:tcW w:type="dxa" w:w="2160"/>
          </w:tcPr>
          <w:p>
            <w:r>
              <w:t>$5,364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341</w:t>
            </w:r>
          </w:p>
        </w:tc>
        <w:tc>
          <w:tcPr>
            <w:tcW w:type="dxa" w:w="1543"/>
          </w:tcPr>
          <w:p>
            <w:r>
              <w:t>680</w:t>
            </w:r>
          </w:p>
        </w:tc>
        <w:tc>
          <w:tcPr>
            <w:tcW w:type="dxa" w:w="1543"/>
          </w:tcPr>
          <w:p>
            <w:r>
              <w:t>0</w:t>
            </w:r>
          </w:p>
        </w:tc>
        <w:tc>
          <w:tcPr>
            <w:tcW w:type="dxa" w:w="1543"/>
          </w:tcPr>
          <w:p>
            <w:r>
              <w:t>3,500</w:t>
            </w:r>
          </w:p>
        </w:tc>
        <w:tc>
          <w:tcPr>
            <w:tcW w:type="dxa" w:w="1543"/>
          </w:tcPr>
          <w:p>
            <w:r>
              <w:t>1,500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$2,602</w:t>
            </w:r>
          </w:p>
        </w:tc>
        <w:tc>
          <w:tcPr>
            <w:tcW w:type="dxa" w:w="1543"/>
          </w:tcPr>
          <w:p>
            <w:r>
              <w:t>$1,462</w:t>
            </w:r>
          </w:p>
        </w:tc>
        <w:tc>
          <w:tcPr>
            <w:tcW w:type="dxa" w:w="1543"/>
          </w:tcPr>
          <w:p>
            <w:r>
              <w:t>$0</w:t>
            </w:r>
          </w:p>
        </w:tc>
        <w:tc>
          <w:tcPr>
            <w:tcW w:type="dxa" w:w="1543"/>
          </w:tcPr>
          <w:p>
            <w:r>
              <w:t>$11,655</w:t>
            </w:r>
          </w:p>
        </w:tc>
        <w:tc>
          <w:tcPr>
            <w:tcW w:type="dxa" w:w="1543"/>
          </w:tcPr>
          <w:p>
            <w:r>
              <w:t>$14,625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348</w:t>
            </w:r>
          </w:p>
        </w:tc>
        <w:tc>
          <w:tcPr>
            <w:tcW w:type="dxa" w:w="2700"/>
          </w:tcPr>
          <w:p>
            <w:r>
              <w:t>996</w:t>
            </w:r>
          </w:p>
        </w:tc>
        <w:tc>
          <w:tcPr>
            <w:tcW w:type="dxa" w:w="2700"/>
          </w:tcPr>
          <w:p>
            <w:r>
              <w:t>198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$2,046</w:t>
            </w:r>
          </w:p>
        </w:tc>
        <w:tc>
          <w:tcPr>
            <w:tcW w:type="dxa" w:w="2700"/>
          </w:tcPr>
          <w:p>
            <w:r>
              <w:t>$9,293</w:t>
            </w:r>
          </w:p>
        </w:tc>
        <w:tc>
          <w:tcPr>
            <w:tcW w:type="dxa" w:w="2700"/>
          </w:tcPr>
          <w:p>
            <w:r>
              <w:t>$1,946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