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Henderson County Schools</w:t>
      </w:r>
    </w:p>
    <w:p>
      <w:r>
        <w:t>This summary totals the individual shipments to the schools or central office for Henderson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$256,715</w:t>
            </w:r>
          </w:p>
        </w:tc>
        <w:tc>
          <w:tcPr>
            <w:tcW w:type="dxa" w:w="5400"/>
          </w:tcPr>
          <w:p>
            <w:r>
              <w:t>Total # of Shipments: 64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28,615</w:t>
            </w:r>
          </w:p>
        </w:tc>
        <w:tc>
          <w:tcPr>
            <w:tcW w:type="dxa" w:w="2160"/>
          </w:tcPr>
          <w:p>
            <w:r>
              <w:t>147,980</w:t>
            </w:r>
          </w:p>
        </w:tc>
        <w:tc>
          <w:tcPr>
            <w:tcW w:type="dxa" w:w="2160"/>
          </w:tcPr>
          <w:p>
            <w:r>
              <w:t>17</w:t>
            </w:r>
          </w:p>
        </w:tc>
        <w:tc>
          <w:tcPr>
            <w:tcW w:type="dxa" w:w="2160"/>
          </w:tcPr>
          <w:p>
            <w:r>
              <w:t>726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$42,922</w:t>
            </w:r>
          </w:p>
        </w:tc>
        <w:tc>
          <w:tcPr>
            <w:tcW w:type="dxa" w:w="2160"/>
          </w:tcPr>
          <w:p>
            <w:r>
              <w:t>$47,354</w:t>
            </w:r>
          </w:p>
        </w:tc>
        <w:tc>
          <w:tcPr>
            <w:tcW w:type="dxa" w:w="2160"/>
          </w:tcPr>
          <w:p>
            <w:r>
              <w:t>$17</w:t>
            </w:r>
          </w:p>
        </w:tc>
        <w:tc>
          <w:tcPr>
            <w:tcW w:type="dxa" w:w="2160"/>
          </w:tcPr>
          <w:p>
            <w:r>
              <w:t>$1,561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968</w:t>
            </w:r>
          </w:p>
        </w:tc>
        <w:tc>
          <w:tcPr>
            <w:tcW w:type="dxa" w:w="2160"/>
          </w:tcPr>
          <w:p>
            <w:r>
              <w:t>1683</w:t>
            </w:r>
          </w:p>
        </w:tc>
        <w:tc>
          <w:tcPr>
            <w:tcW w:type="dxa" w:w="2160"/>
          </w:tcPr>
          <w:p>
            <w:r>
              <w:t>684</w:t>
            </w:r>
          </w:p>
        </w:tc>
        <w:tc>
          <w:tcPr>
            <w:tcW w:type="dxa" w:w="2160"/>
          </w:tcPr>
          <w:p>
            <w:r>
              <w:t>3,660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$7,386</w:t>
            </w:r>
          </w:p>
        </w:tc>
        <w:tc>
          <w:tcPr>
            <w:tcW w:type="dxa" w:w="2160"/>
          </w:tcPr>
          <w:p>
            <w:r>
              <w:t>$16,443</w:t>
            </w:r>
          </w:p>
        </w:tc>
        <w:tc>
          <w:tcPr>
            <w:tcW w:type="dxa" w:w="2160"/>
          </w:tcPr>
          <w:p>
            <w:r>
              <w:t>$479</w:t>
            </w:r>
          </w:p>
        </w:tc>
        <w:tc>
          <w:tcPr>
            <w:tcW w:type="dxa" w:w="2160"/>
          </w:tcPr>
          <w:p>
            <w:r>
              <w:t>$12,188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680</w:t>
            </w:r>
          </w:p>
        </w:tc>
        <w:tc>
          <w:tcPr>
            <w:tcW w:type="dxa" w:w="2160"/>
          </w:tcPr>
          <w:p>
            <w:r>
              <w:t>456</w:t>
            </w:r>
          </w:p>
        </w:tc>
        <w:tc>
          <w:tcPr>
            <w:tcW w:type="dxa" w:w="2160"/>
          </w:tcPr>
          <w:p>
            <w:r>
              <w:t>722</w:t>
            </w:r>
          </w:p>
        </w:tc>
        <w:tc>
          <w:tcPr>
            <w:tcW w:type="dxa" w:w="2160"/>
          </w:tcPr>
          <w:p>
            <w:r>
              <w:t>11,800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$1,190</w:t>
            </w:r>
          </w:p>
        </w:tc>
        <w:tc>
          <w:tcPr>
            <w:tcW w:type="dxa" w:w="2160"/>
          </w:tcPr>
          <w:p>
            <w:r>
              <w:t>$4,086</w:t>
            </w:r>
          </w:p>
        </w:tc>
        <w:tc>
          <w:tcPr>
            <w:tcW w:type="dxa" w:w="2160"/>
          </w:tcPr>
          <w:p>
            <w:r>
              <w:t>$12,996</w:t>
            </w:r>
          </w:p>
        </w:tc>
        <w:tc>
          <w:tcPr>
            <w:tcW w:type="dxa" w:w="2160"/>
          </w:tcPr>
          <w:p>
            <w:r>
              <w:t>$110,094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