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Hardin County</w:t>
      </w:r>
    </w:p>
    <w:p/>
    <w:p>
      <w:r>
        <w:t>This summary totals the individual shipments in response to COVID 19 to Hardin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$142,093</w:t>
            </w:r>
          </w:p>
        </w:tc>
        <w:tc>
          <w:tcPr>
            <w:tcW w:type="dxa" w:w="5400"/>
          </w:tcPr>
          <w:p>
            <w:r>
              <w:t>Total # of Shipments: 39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17,450</w:t>
            </w:r>
          </w:p>
        </w:tc>
        <w:tc>
          <w:tcPr>
            <w:tcW w:type="dxa" w:w="2160"/>
          </w:tcPr>
          <w:p>
            <w:r>
              <w:t>23,100</w:t>
            </w:r>
          </w:p>
        </w:tc>
        <w:tc>
          <w:tcPr>
            <w:tcW w:type="dxa" w:w="2160"/>
          </w:tcPr>
          <w:p>
            <w:r>
              <w:t>3,050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$17,624</w:t>
            </w:r>
          </w:p>
        </w:tc>
        <w:tc>
          <w:tcPr>
            <w:tcW w:type="dxa" w:w="2160"/>
          </w:tcPr>
          <w:p>
            <w:r>
              <w:t>$22,869</w:t>
            </w:r>
          </w:p>
        </w:tc>
        <w:tc>
          <w:tcPr>
            <w:tcW w:type="dxa" w:w="2160"/>
          </w:tcPr>
          <w:p>
            <w:r>
              <w:t>$9,089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525</w:t>
            </w:r>
          </w:p>
        </w:tc>
        <w:tc>
          <w:tcPr>
            <w:tcW w:type="dxa" w:w="1543"/>
          </w:tcPr>
          <w:p>
            <w:r>
              <w:t>150</w:t>
            </w:r>
          </w:p>
        </w:tc>
        <w:tc>
          <w:tcPr>
            <w:tcW w:type="dxa" w:w="1543"/>
          </w:tcPr>
          <w:p>
            <w:r>
              <w:t>0</w:t>
            </w:r>
          </w:p>
        </w:tc>
        <w:tc>
          <w:tcPr>
            <w:tcW w:type="dxa" w:w="1543"/>
          </w:tcPr>
          <w:p>
            <w:r>
              <w:t>24,200</w:t>
            </w:r>
          </w:p>
        </w:tc>
        <w:tc>
          <w:tcPr>
            <w:tcW w:type="dxa" w:w="1543"/>
          </w:tcPr>
          <w:p>
            <w:r>
              <w:t>0</w:t>
            </w:r>
          </w:p>
        </w:tc>
        <w:tc>
          <w:tcPr>
            <w:tcW w:type="dxa" w:w="1543"/>
          </w:tcPr>
          <w:p>
            <w:r>
              <w:t>700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$4,006</w:t>
            </w:r>
          </w:p>
        </w:tc>
        <w:tc>
          <w:tcPr>
            <w:tcW w:type="dxa" w:w="1543"/>
          </w:tcPr>
          <w:p>
            <w:r>
              <w:t>$322</w:t>
            </w:r>
          </w:p>
        </w:tc>
        <w:tc>
          <w:tcPr>
            <w:tcW w:type="dxa" w:w="1543"/>
          </w:tcPr>
          <w:p>
            <w:r>
              <w:t>$0</w:t>
            </w:r>
          </w:p>
        </w:tc>
        <w:tc>
          <w:tcPr>
            <w:tcW w:type="dxa" w:w="1543"/>
          </w:tcPr>
          <w:p>
            <w:r>
              <w:t>$80,586</w:t>
            </w:r>
          </w:p>
        </w:tc>
        <w:tc>
          <w:tcPr>
            <w:tcW w:type="dxa" w:w="1543"/>
          </w:tcPr>
          <w:p>
            <w:r>
              <w:t>$0</w:t>
            </w:r>
          </w:p>
        </w:tc>
        <w:tc>
          <w:tcPr>
            <w:tcW w:type="dxa" w:w="1543"/>
          </w:tcPr>
          <w:p>
            <w:r>
              <w:t>$280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312</w:t>
            </w:r>
          </w:p>
        </w:tc>
        <w:tc>
          <w:tcPr>
            <w:tcW w:type="dxa" w:w="2700"/>
          </w:tcPr>
          <w:p>
            <w:r>
              <w:t>360</w:t>
            </w:r>
          </w:p>
        </w:tc>
        <w:tc>
          <w:tcPr>
            <w:tcW w:type="dxa" w:w="2700"/>
          </w:tcPr>
          <w:p>
            <w:r>
              <w:t>216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$1,835</w:t>
            </w:r>
          </w:p>
        </w:tc>
        <w:tc>
          <w:tcPr>
            <w:tcW w:type="dxa" w:w="2700"/>
          </w:tcPr>
          <w:p>
            <w:r>
              <w:t>$3,359</w:t>
            </w:r>
          </w:p>
        </w:tc>
        <w:tc>
          <w:tcPr>
            <w:tcW w:type="dxa" w:w="2700"/>
          </w:tcPr>
          <w:p>
            <w:r>
              <w:t>$2,123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