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Whitwell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$36,678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1,242</w:t>
            </w:r>
          </w:p>
        </w:tc>
        <w:tc>
          <w:tcPr>
            <w:tcW w:type="dxa" w:w="2160"/>
          </w:tcPr>
          <w:p>
            <w:r>
              <w:t>23,000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$1,863</w:t>
            </w:r>
          </w:p>
        </w:tc>
        <w:tc>
          <w:tcPr>
            <w:tcW w:type="dxa" w:w="2160"/>
          </w:tcPr>
          <w:p>
            <w:r>
              <w:t>$7,360</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416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$4,064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144</w:t>
            </w:r>
          </w:p>
        </w:tc>
        <w:tc>
          <w:tcPr>
            <w:tcW w:type="dxa" w:w="2160"/>
          </w:tcPr>
          <w:p>
            <w:r>
              <w:t>120</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$1,290</w:t>
            </w:r>
          </w:p>
        </w:tc>
        <w:tc>
          <w:tcPr>
            <w:tcW w:type="dxa" w:w="2160"/>
          </w:tcPr>
          <w:p>
            <w:r>
              <w:t>$2,160</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