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Perry County Schools</w:t>
      </w:r>
    </w:p>
    <w:p>
      <w:r>
        <w:t>This summary totals the individual shipments to the schools or central office for Perry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$152,194</w:t>
            </w:r>
          </w:p>
        </w:tc>
        <w:tc>
          <w:tcPr>
            <w:tcW w:type="dxa" w:w="5400"/>
          </w:tcPr>
          <w:p>
            <w:r>
              <w:t>Total # of Shipments: 41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13,652</w:t>
            </w:r>
          </w:p>
        </w:tc>
        <w:tc>
          <w:tcPr>
            <w:tcW w:type="dxa" w:w="2160"/>
          </w:tcPr>
          <w:p>
            <w:r>
              <w:t>126,900</w:t>
            </w:r>
          </w:p>
        </w:tc>
        <w:tc>
          <w:tcPr>
            <w:tcW w:type="dxa" w:w="2160"/>
          </w:tcPr>
          <w:p>
            <w:r>
              <w:t>0</w:t>
            </w:r>
          </w:p>
        </w:tc>
        <w:tc>
          <w:tcPr>
            <w:tcW w:type="dxa" w:w="2160"/>
          </w:tcPr>
          <w:p>
            <w:r>
              <w:t>750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$20,478</w:t>
            </w:r>
          </w:p>
        </w:tc>
        <w:tc>
          <w:tcPr>
            <w:tcW w:type="dxa" w:w="2160"/>
          </w:tcPr>
          <w:p>
            <w:r>
              <w:t>$40,608</w:t>
            </w:r>
          </w:p>
        </w:tc>
        <w:tc>
          <w:tcPr>
            <w:tcW w:type="dxa" w:w="2160"/>
          </w:tcPr>
          <w:p>
            <w:r>
              <w:t>$0</w:t>
            </w:r>
          </w:p>
        </w:tc>
        <w:tc>
          <w:tcPr>
            <w:tcW w:type="dxa" w:w="2160"/>
          </w:tcPr>
          <w:p>
            <w:r>
              <w:t>$1,612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324</w:t>
            </w:r>
          </w:p>
        </w:tc>
        <w:tc>
          <w:tcPr>
            <w:tcW w:type="dxa" w:w="2160"/>
          </w:tcPr>
          <w:p>
            <w:r>
              <w:t>1066</w:t>
            </w:r>
          </w:p>
        </w:tc>
        <w:tc>
          <w:tcPr>
            <w:tcW w:type="dxa" w:w="2160"/>
          </w:tcPr>
          <w:p>
            <w:r>
              <w:t>684</w:t>
            </w:r>
          </w:p>
        </w:tc>
        <w:tc>
          <w:tcPr>
            <w:tcW w:type="dxa" w:w="2160"/>
          </w:tcPr>
          <w:p>
            <w:r>
              <w:t>2,360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$2,472</w:t>
            </w:r>
          </w:p>
        </w:tc>
        <w:tc>
          <w:tcPr>
            <w:tcW w:type="dxa" w:w="2160"/>
          </w:tcPr>
          <w:p>
            <w:r>
              <w:t>$10,415</w:t>
            </w:r>
          </w:p>
        </w:tc>
        <w:tc>
          <w:tcPr>
            <w:tcW w:type="dxa" w:w="2160"/>
          </w:tcPr>
          <w:p>
            <w:r>
              <w:t>$479</w:t>
            </w:r>
          </w:p>
        </w:tc>
        <w:tc>
          <w:tcPr>
            <w:tcW w:type="dxa" w:w="2160"/>
          </w:tcPr>
          <w:p>
            <w:r>
              <w:t>$7,859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144</w:t>
            </w:r>
          </w:p>
        </w:tc>
        <w:tc>
          <w:tcPr>
            <w:tcW w:type="dxa" w:w="2160"/>
          </w:tcPr>
          <w:p>
            <w:r>
              <w:t>416</w:t>
            </w:r>
          </w:p>
        </w:tc>
        <w:tc>
          <w:tcPr>
            <w:tcW w:type="dxa" w:w="2160"/>
          </w:tcPr>
          <w:p>
            <w:r>
              <w:t>356</w:t>
            </w:r>
          </w:p>
        </w:tc>
        <w:tc>
          <w:tcPr>
            <w:tcW w:type="dxa" w:w="2160"/>
          </w:tcPr>
          <w:p>
            <w:r>
              <w:t>6,204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$252</w:t>
            </w:r>
          </w:p>
        </w:tc>
        <w:tc>
          <w:tcPr>
            <w:tcW w:type="dxa" w:w="2160"/>
          </w:tcPr>
          <w:p>
            <w:r>
              <w:t>$3,727</w:t>
            </w:r>
          </w:p>
        </w:tc>
        <w:tc>
          <w:tcPr>
            <w:tcW w:type="dxa" w:w="2160"/>
          </w:tcPr>
          <w:p>
            <w:r>
              <w:t>$6,408</w:t>
            </w:r>
          </w:p>
        </w:tc>
        <w:tc>
          <w:tcPr>
            <w:tcW w:type="dxa" w:w="2160"/>
          </w:tcPr>
          <w:p>
            <w:r>
              <w:t>$57,883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