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McNairy County Schools</w:t>
      </w:r>
    </w:p>
    <w:p>
      <w:pPr>
        <w:pStyle w:val="Heading1"/>
      </w:pPr>
      <w:r>
        <w:t>COVID-19 Supplies Distribution Summary for Adamsville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$18,016</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1,660</w:t>
            </w:r>
          </w:p>
        </w:tc>
        <w:tc>
          <w:tcPr>
            <w:tcW w:type="dxa" w:w="2160"/>
          </w:tcPr>
          <w:p>
            <w:r>
              <w:t>6,800</w:t>
            </w:r>
          </w:p>
        </w:tc>
        <w:tc>
          <w:tcPr>
            <w:tcW w:type="dxa" w:w="2160"/>
          </w:tcPr>
          <w:p>
            <w:r>
              <w:t>0</w:t>
            </w:r>
          </w:p>
        </w:tc>
        <w:tc>
          <w:tcPr>
            <w:tcW w:type="dxa" w:w="2160"/>
          </w:tcPr>
          <w:p>
            <w:r>
              <w:t>15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$2,490</w:t>
            </w:r>
          </w:p>
        </w:tc>
        <w:tc>
          <w:tcPr>
            <w:tcW w:type="dxa" w:w="2160"/>
          </w:tcPr>
          <w:p>
            <w:r>
              <w:t>$2,176</w:t>
            </w:r>
          </w:p>
        </w:tc>
        <w:tc>
          <w:tcPr>
            <w:tcW w:type="dxa" w:w="2160"/>
          </w:tcPr>
          <w:p>
            <w:r>
              <w:t>$0</w:t>
            </w:r>
          </w:p>
        </w:tc>
        <w:tc>
          <w:tcPr>
            <w:tcW w:type="dxa" w:w="2160"/>
          </w:tcPr>
          <w:p>
            <w:r>
              <w:t>$32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90</w:t>
            </w:r>
          </w:p>
        </w:tc>
        <w:tc>
          <w:tcPr>
            <w:tcW w:type="dxa" w:w="2160"/>
          </w:tcPr>
          <w:p>
            <w:r>
              <w:t>90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$687</w:t>
            </w:r>
          </w:p>
        </w:tc>
        <w:tc>
          <w:tcPr>
            <w:tcW w:type="dxa" w:w="2160"/>
          </w:tcPr>
          <w:p>
            <w:r>
              <w:t>$879</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48</w:t>
            </w:r>
          </w:p>
        </w:tc>
        <w:tc>
          <w:tcPr>
            <w:tcW w:type="dxa" w:w="2160"/>
          </w:tcPr>
          <w:p>
            <w:r>
              <w:t>56</w:t>
            </w:r>
          </w:p>
        </w:tc>
        <w:tc>
          <w:tcPr>
            <w:tcW w:type="dxa" w:w="2160"/>
          </w:tcPr>
          <w:p>
            <w:r>
              <w:t>960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$430</w:t>
            </w:r>
          </w:p>
        </w:tc>
        <w:tc>
          <w:tcPr>
            <w:tcW w:type="dxa" w:w="2160"/>
          </w:tcPr>
          <w:p>
            <w:r>
              <w:t>$1,008</w:t>
            </w:r>
          </w:p>
        </w:tc>
        <w:tc>
          <w:tcPr>
            <w:tcW w:type="dxa" w:w="2160"/>
          </w:tcPr>
          <w:p>
            <w:r>
              <w:t>$8,957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