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Bradley County Schools</w:t>
      </w:r>
    </w:p>
    <w:p>
      <w:pPr>
        <w:pStyle w:val="Heading1"/>
      </w:pPr>
      <w:r>
        <w:t>COVID-19 Supplies Distribution Summary for Park View Elementary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$7,883</w:t>
            </w:r>
          </w:p>
        </w:tc>
        <w:tc>
          <w:tcPr>
            <w:tcW w:type="dxa" w:w="5400"/>
          </w:tcPr>
          <w:p>
            <w:r>
              <w:t>Total # of Shipments: 4</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70</w:t>
            </w:r>
          </w:p>
        </w:tc>
        <w:tc>
          <w:tcPr>
            <w:tcW w:type="dxa" w:w="2160"/>
          </w:tcPr>
          <w:p>
            <w:r>
              <w:t>1,100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$105</w:t>
            </w:r>
          </w:p>
        </w:tc>
        <w:tc>
          <w:tcPr>
            <w:tcW w:type="dxa" w:w="2160"/>
          </w:tcPr>
          <w:p>
            <w:r>
              <w:t>$352</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70</w:t>
            </w:r>
          </w:p>
        </w:tc>
        <w:tc>
          <w:tcPr>
            <w:tcW w:type="dxa" w:w="2160"/>
          </w:tcPr>
          <w:p>
            <w:r>
              <w:t>2</w:t>
            </w:r>
          </w:p>
        </w:tc>
        <w:tc>
          <w:tcPr>
            <w:tcW w:type="dxa" w:w="2160"/>
          </w:tcPr>
          <w:p>
            <w:r>
              <w:t>0</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$534</w:t>
            </w:r>
          </w:p>
        </w:tc>
        <w:tc>
          <w:tcPr>
            <w:tcW w:type="dxa" w:w="2160"/>
          </w:tcPr>
          <w:p>
            <w:r>
              <w:t>$20</w:t>
            </w:r>
          </w:p>
        </w:tc>
        <w:tc>
          <w:tcPr>
            <w:tcW w:type="dxa" w:w="2160"/>
          </w:tcPr>
          <w:p>
            <w:r>
              <w:t>$0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56</w:t>
            </w:r>
          </w:p>
        </w:tc>
        <w:tc>
          <w:tcPr>
            <w:tcW w:type="dxa" w:w="2160"/>
          </w:tcPr>
          <w:p>
            <w:r>
              <w:t>56</w:t>
            </w:r>
          </w:p>
        </w:tc>
        <w:tc>
          <w:tcPr>
            <w:tcW w:type="dxa" w:w="2160"/>
          </w:tcPr>
          <w:p>
            <w:r>
              <w:t>432</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$502</w:t>
            </w:r>
          </w:p>
        </w:tc>
        <w:tc>
          <w:tcPr>
            <w:tcW w:type="dxa" w:w="2160"/>
          </w:tcPr>
          <w:p>
            <w:r>
              <w:t>$1,008</w:t>
            </w:r>
          </w:p>
        </w:tc>
        <w:tc>
          <w:tcPr>
            <w:tcW w:type="dxa" w:w="2160"/>
          </w:tcPr>
          <w:p>
            <w:r>
              <w:t>$4,031</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