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Johnson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$150,173</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2,720</w:t>
            </w:r>
          </w:p>
        </w:tc>
        <w:tc>
          <w:tcPr>
            <w:tcW w:type="dxa" w:w="2160"/>
          </w:tcPr>
          <w:p>
            <w:r>
              <w:t>381,900</w:t>
            </w:r>
          </w:p>
        </w:tc>
        <w:tc>
          <w:tcPr>
            <w:tcW w:type="dxa" w:w="2160"/>
          </w:tcPr>
          <w:p>
            <w:r>
              <w:t>0</w:t>
            </w:r>
          </w:p>
        </w:tc>
        <w:tc>
          <w:tcPr>
            <w:tcW w:type="dxa" w:w="2160"/>
          </w:tcPr>
          <w:p>
            <w:r>
              <w:t>1,355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$4,080</w:t>
            </w:r>
          </w:p>
        </w:tc>
        <w:tc>
          <w:tcPr>
            <w:tcW w:type="dxa" w:w="2160"/>
          </w:tcPr>
          <w:p>
            <w:r>
              <w:t>$122,208</w:t>
            </w:r>
          </w:p>
        </w:tc>
        <w:tc>
          <w:tcPr>
            <w:tcW w:type="dxa" w:w="2160"/>
          </w:tcPr>
          <w:p>
            <w:r>
              <w:t>$0</w:t>
            </w:r>
          </w:p>
        </w:tc>
        <w:tc>
          <w:tcPr>
            <w:tcW w:type="dxa" w:w="2160"/>
          </w:tcPr>
          <w:p>
            <w:r>
              <w:t>$2,913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522</w:t>
            </w:r>
          </w:p>
        </w:tc>
        <w:tc>
          <w:tcPr>
            <w:tcW w:type="dxa" w:w="2160"/>
          </w:tcPr>
          <w:p>
            <w:r>
              <w:t>180</w:t>
            </w:r>
          </w:p>
        </w:tc>
        <w:tc>
          <w:tcPr>
            <w:tcW w:type="dxa" w:w="2160"/>
          </w:tcPr>
          <w:p>
            <w:r>
              <w:t>36</w:t>
            </w:r>
          </w:p>
        </w:tc>
        <w:tc>
          <w:tcPr>
            <w:tcW w:type="dxa" w:w="2160"/>
          </w:tcPr>
          <w:p>
            <w:r>
              <w:t>1,910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$3,983</w:t>
            </w:r>
          </w:p>
        </w:tc>
        <w:tc>
          <w:tcPr>
            <w:tcW w:type="dxa" w:w="2160"/>
          </w:tcPr>
          <w:p>
            <w:r>
              <w:t>$1,759</w:t>
            </w:r>
          </w:p>
        </w:tc>
        <w:tc>
          <w:tcPr>
            <w:tcW w:type="dxa" w:w="2160"/>
          </w:tcPr>
          <w:p>
            <w:r>
              <w:t>$25</w:t>
            </w:r>
          </w:p>
        </w:tc>
        <w:tc>
          <w:tcPr>
            <w:tcW w:type="dxa" w:w="2160"/>
          </w:tcPr>
          <w:p>
            <w:r>
              <w:t>$6,360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64</w:t>
            </w:r>
          </w:p>
        </w:tc>
        <w:tc>
          <w:tcPr>
            <w:tcW w:type="dxa" w:w="2160"/>
          </w:tcPr>
          <w:p>
            <w:r>
              <w:t>0</w:t>
            </w:r>
          </w:p>
        </w:tc>
        <w:tc>
          <w:tcPr>
            <w:tcW w:type="dxa" w:w="2160"/>
          </w:tcPr>
          <w:p>
            <w:r>
              <w:t>0</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$112</w:t>
            </w:r>
          </w:p>
        </w:tc>
        <w:tc>
          <w:tcPr>
            <w:tcW w:type="dxa" w:w="2160"/>
          </w:tcPr>
          <w:p>
            <w:r>
              <w:t>$0</w:t>
            </w:r>
          </w:p>
        </w:tc>
        <w:tc>
          <w:tcPr>
            <w:tcW w:type="dxa" w:w="2160"/>
          </w:tcPr>
          <w:p>
            <w:r>
              <w:t>$0</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