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Clarksville-Montgomery County School System</w:t>
      </w:r>
    </w:p>
    <w:p>
      <w:pPr>
        <w:pStyle w:val="Heading1"/>
      </w:pPr>
      <w:r>
        <w:t>COVID-19 Supplies Distribution Summary for Northeast High</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$18,132</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396</w:t>
            </w:r>
          </w:p>
        </w:tc>
        <w:tc>
          <w:tcPr>
            <w:tcW w:type="dxa" w:w="2160"/>
          </w:tcPr>
          <w:p>
            <w:r>
              <w:t>1,700</w:t>
            </w:r>
          </w:p>
        </w:tc>
        <w:tc>
          <w:tcPr>
            <w:tcW w:type="dxa" w:w="2160"/>
          </w:tcPr>
          <w:p>
            <w:r>
              <w:t>0</w:t>
            </w:r>
          </w:p>
        </w:tc>
        <w:tc>
          <w:tcPr>
            <w:tcW w:type="dxa" w:w="2160"/>
          </w:tcPr>
          <w:p>
            <w:r>
              <w:t>25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$594</w:t>
            </w:r>
          </w:p>
        </w:tc>
        <w:tc>
          <w:tcPr>
            <w:tcW w:type="dxa" w:w="2160"/>
          </w:tcPr>
          <w:p>
            <w:r>
              <w:t>$544</w:t>
            </w:r>
          </w:p>
        </w:tc>
        <w:tc>
          <w:tcPr>
            <w:tcW w:type="dxa" w:w="2160"/>
          </w:tcPr>
          <w:p>
            <w:r>
              <w:t>$0</w:t>
            </w:r>
          </w:p>
        </w:tc>
        <w:tc>
          <w:tcPr>
            <w:tcW w:type="dxa" w:w="2160"/>
          </w:tcPr>
          <w:p>
            <w:r>
              <w:t>$54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180</w:t>
            </w:r>
          </w:p>
        </w:tc>
        <w:tc>
          <w:tcPr>
            <w:tcW w:type="dxa" w:w="2160"/>
          </w:tcPr>
          <w:p>
            <w:r>
              <w:t>230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$1,373</w:t>
            </w:r>
          </w:p>
        </w:tc>
        <w:tc>
          <w:tcPr>
            <w:tcW w:type="dxa" w:w="2160"/>
          </w:tcPr>
          <w:p>
            <w:r>
              <w:t>$2,247</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30</w:t>
            </w:r>
          </w:p>
        </w:tc>
        <w:tc>
          <w:tcPr>
            <w:tcW w:type="dxa" w:w="2160"/>
          </w:tcPr>
          <w:p>
            <w:r>
              <w:t>264</w:t>
            </w:r>
          </w:p>
        </w:tc>
        <w:tc>
          <w:tcPr>
            <w:tcW w:type="dxa" w:w="2160"/>
          </w:tcPr>
          <w:p>
            <w:r>
              <w:t>744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$269</w:t>
            </w:r>
          </w:p>
        </w:tc>
        <w:tc>
          <w:tcPr>
            <w:tcW w:type="dxa" w:w="2160"/>
          </w:tcPr>
          <w:p>
            <w:r>
              <w:t>$4,752</w:t>
            </w:r>
          </w:p>
        </w:tc>
        <w:tc>
          <w:tcPr>
            <w:tcW w:type="dxa" w:w="2160"/>
          </w:tcPr>
          <w:p>
            <w:r>
              <w:t>$6,942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