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County Government Totals for Houston County</w:t>
      </w:r>
    </w:p>
    <w:p/>
    <w:p>
      <w:r>
        <w:t>This summary totals the individual shipments in response to COVID 19 to Houston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$49,235</w:t>
            </w:r>
          </w:p>
        </w:tc>
        <w:tc>
          <w:tcPr>
            <w:tcW w:type="dxa" w:w="5400"/>
          </w:tcPr>
          <w:p>
            <w:r>
              <w:t>Total # of Shipments: 23</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300</w:t>
            </w:r>
          </w:p>
        </w:tc>
        <w:tc>
          <w:tcPr>
            <w:tcW w:type="dxa" w:w="2160"/>
          </w:tcPr>
          <w:p>
            <w:r>
              <w:t>13,250</w:t>
            </w:r>
          </w:p>
        </w:tc>
        <w:tc>
          <w:tcPr>
            <w:tcW w:type="dxa" w:w="2160"/>
          </w:tcPr>
          <w:p>
            <w:r>
              <w:t>3,000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$303</w:t>
            </w:r>
          </w:p>
        </w:tc>
        <w:tc>
          <w:tcPr>
            <w:tcW w:type="dxa" w:w="2160"/>
          </w:tcPr>
          <w:p>
            <w:r>
              <w:t>$13,118</w:t>
            </w:r>
          </w:p>
        </w:tc>
        <w:tc>
          <w:tcPr>
            <w:tcW w:type="dxa" w:w="2160"/>
          </w:tcPr>
          <w:p>
            <w:r>
              <w:t>$8,940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992</w:t>
            </w:r>
          </w:p>
        </w:tc>
        <w:tc>
          <w:tcPr>
            <w:tcW w:type="dxa" w:w="1543"/>
          </w:tcPr>
          <w:p>
            <w:r>
              <w:t>100</w:t>
            </w:r>
          </w:p>
        </w:tc>
        <w:tc>
          <w:tcPr>
            <w:tcW w:type="dxa" w:w="1543"/>
          </w:tcPr>
          <w:p>
            <w:r>
              <w:t>50</w:t>
            </w:r>
          </w:p>
        </w:tc>
        <w:tc>
          <w:tcPr>
            <w:tcW w:type="dxa" w:w="1543"/>
          </w:tcPr>
          <w:p>
            <w:r>
              <w:t>60</w:t>
            </w:r>
          </w:p>
        </w:tc>
        <w:tc>
          <w:tcPr>
            <w:tcW w:type="dxa" w:w="1543"/>
          </w:tcPr>
          <w:p>
            <w:r>
              <w:t>138</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$7,569</w:t>
            </w:r>
          </w:p>
        </w:tc>
        <w:tc>
          <w:tcPr>
            <w:tcW w:type="dxa" w:w="1543"/>
          </w:tcPr>
          <w:p>
            <w:r>
              <w:t>$215</w:t>
            </w:r>
          </w:p>
        </w:tc>
        <w:tc>
          <w:tcPr>
            <w:tcW w:type="dxa" w:w="1543"/>
          </w:tcPr>
          <w:p>
            <w:r>
              <w:t>$127</w:t>
            </w:r>
          </w:p>
        </w:tc>
        <w:tc>
          <w:tcPr>
            <w:tcW w:type="dxa" w:w="1543"/>
          </w:tcPr>
          <w:p>
            <w:r>
              <w:t>$200</w:t>
            </w:r>
          </w:p>
        </w:tc>
        <w:tc>
          <w:tcPr>
            <w:tcW w:type="dxa" w:w="1543"/>
          </w:tcPr>
          <w:p>
            <w:r>
              <w:t>$1,346</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744</w:t>
            </w:r>
          </w:p>
        </w:tc>
        <w:tc>
          <w:tcPr>
            <w:tcW w:type="dxa" w:w="2700"/>
          </w:tcPr>
          <w:p>
            <w:r>
              <w:t>848</w:t>
            </w:r>
          </w:p>
        </w:tc>
        <w:tc>
          <w:tcPr>
            <w:tcW w:type="dxa" w:w="2700"/>
          </w:tcPr>
          <w:p>
            <w:r>
              <w:t>522</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$4,375</w:t>
            </w:r>
          </w:p>
        </w:tc>
        <w:tc>
          <w:tcPr>
            <w:tcW w:type="dxa" w:w="2700"/>
          </w:tcPr>
          <w:p>
            <w:r>
              <w:t>$7,912</w:t>
            </w:r>
          </w:p>
        </w:tc>
        <w:tc>
          <w:tcPr>
            <w:tcW w:type="dxa" w:w="2700"/>
          </w:tcPr>
          <w:p>
            <w:r>
              <w:t>$5,131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