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Dyer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$85,707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8,160</w:t>
            </w:r>
          </w:p>
        </w:tc>
        <w:tc>
          <w:tcPr>
            <w:tcW w:type="dxa" w:w="2160"/>
          </w:tcPr>
          <w:p>
            <w:r>
              <w:t>96,000</w:t>
            </w:r>
          </w:p>
        </w:tc>
        <w:tc>
          <w:tcPr>
            <w:tcW w:type="dxa" w:w="2160"/>
          </w:tcPr>
          <w:p>
            <w:r>
              <w:t>0</w:t>
            </w:r>
          </w:p>
        </w:tc>
        <w:tc>
          <w:tcPr>
            <w:tcW w:type="dxa" w:w="2160"/>
          </w:tcPr>
          <w:p>
            <w:r>
              <w:t>300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$12,240</w:t>
            </w:r>
          </w:p>
        </w:tc>
        <w:tc>
          <w:tcPr>
            <w:tcW w:type="dxa" w:w="2160"/>
          </w:tcPr>
          <w:p>
            <w:r>
              <w:t>$30,720</w:t>
            </w:r>
          </w:p>
        </w:tc>
        <w:tc>
          <w:tcPr>
            <w:tcW w:type="dxa" w:w="2160"/>
          </w:tcPr>
          <w:p>
            <w:r>
              <w:t>$0</w:t>
            </w:r>
          </w:p>
        </w:tc>
        <w:tc>
          <w:tcPr>
            <w:tcW w:type="dxa" w:w="2160"/>
          </w:tcPr>
          <w:p>
            <w:r>
              <w:t>$645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$3,810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300</w:t>
            </w:r>
          </w:p>
        </w:tc>
        <w:tc>
          <w:tcPr>
            <w:tcW w:type="dxa" w:w="2160"/>
          </w:tcPr>
          <w:p>
            <w:r>
              <w:t>230</w:t>
            </w:r>
          </w:p>
        </w:tc>
        <w:tc>
          <w:tcPr>
            <w:tcW w:type="dxa" w:w="2160"/>
          </w:tcPr>
          <w:p>
            <w:r>
              <w:t>3,096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$2,688</w:t>
            </w:r>
          </w:p>
        </w:tc>
        <w:tc>
          <w:tcPr>
            <w:tcW w:type="dxa" w:w="2160"/>
          </w:tcPr>
          <w:p>
            <w:r>
              <w:t>$4,140</w:t>
            </w:r>
          </w:p>
        </w:tc>
        <w:tc>
          <w:tcPr>
            <w:tcW w:type="dxa" w:w="2160"/>
          </w:tcPr>
          <w:p>
            <w:r>
              <w:t>$28,886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