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Van Buren County Schools</w:t>
      </w:r>
    </w:p>
    <w:p>
      <w:pPr>
        <w:pStyle w:val="Heading1"/>
      </w:pPr>
      <w:r>
        <w:t>COVID-19 Supplies Distribution Summary for Van Buren County Schools</w:t>
      </w:r>
    </w:p>
    <w:p>
      <w:r>
        <w:t>This summary totals the individual shipments to the schools or central office for Van Buren County Schools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$63,317</w:t>
            </w:r>
          </w:p>
        </w:tc>
        <w:tc>
          <w:tcPr>
            <w:tcW w:type="dxa" w:w="5400"/>
          </w:tcPr>
          <w:p>
            <w:r>
              <w:t>Total # of Shipments: 21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510</w:t>
            </w:r>
          </w:p>
        </w:tc>
        <w:tc>
          <w:tcPr>
            <w:tcW w:type="dxa" w:w="2160"/>
          </w:tcPr>
          <w:p>
            <w:r>
              <w:t>37,700</w:t>
            </w:r>
          </w:p>
        </w:tc>
        <w:tc>
          <w:tcPr>
            <w:tcW w:type="dxa" w:w="2160"/>
          </w:tcPr>
          <w:p>
            <w:r>
              <w:t>13</w:t>
            </w:r>
          </w:p>
        </w:tc>
        <w:tc>
          <w:tcPr>
            <w:tcW w:type="dxa" w:w="2160"/>
          </w:tcPr>
          <w:p>
            <w:r>
              <w:t>151</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$765</w:t>
            </w:r>
          </w:p>
        </w:tc>
        <w:tc>
          <w:tcPr>
            <w:tcW w:type="dxa" w:w="2160"/>
          </w:tcPr>
          <w:p>
            <w:r>
              <w:t>$12,064</w:t>
            </w:r>
          </w:p>
        </w:tc>
        <w:tc>
          <w:tcPr>
            <w:tcW w:type="dxa" w:w="2160"/>
          </w:tcPr>
          <w:p>
            <w:r>
              <w:t>$13</w:t>
            </w:r>
          </w:p>
        </w:tc>
        <w:tc>
          <w:tcPr>
            <w:tcW w:type="dxa" w:w="2160"/>
          </w:tcPr>
          <w:p>
            <w:r>
              <w:t>$325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182</w:t>
            </w:r>
          </w:p>
        </w:tc>
        <w:tc>
          <w:tcPr>
            <w:tcW w:type="dxa" w:w="2160"/>
          </w:tcPr>
          <w:p>
            <w:r>
              <w:t>161</w:t>
            </w:r>
          </w:p>
        </w:tc>
        <w:tc>
          <w:tcPr>
            <w:tcW w:type="dxa" w:w="2160"/>
          </w:tcPr>
          <w:p>
            <w:r>
              <w:t>144</w:t>
            </w:r>
          </w:p>
        </w:tc>
        <w:tc>
          <w:tcPr>
            <w:tcW w:type="dxa" w:w="2160"/>
          </w:tcPr>
          <w:p>
            <w:r>
              <w:t>880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$1,389</w:t>
            </w:r>
          </w:p>
        </w:tc>
        <w:tc>
          <w:tcPr>
            <w:tcW w:type="dxa" w:w="2160"/>
          </w:tcPr>
          <w:p>
            <w:r>
              <w:t>$1,573</w:t>
            </w:r>
          </w:p>
        </w:tc>
        <w:tc>
          <w:tcPr>
            <w:tcW w:type="dxa" w:w="2160"/>
          </w:tcPr>
          <w:p>
            <w:r>
              <w:t>$101</w:t>
            </w:r>
          </w:p>
        </w:tc>
        <w:tc>
          <w:tcPr>
            <w:tcW w:type="dxa" w:w="2160"/>
          </w:tcPr>
          <w:p>
            <w:r>
              <w:t>$2,930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6</w:t>
            </w:r>
          </w:p>
        </w:tc>
        <w:tc>
          <w:tcPr>
            <w:tcW w:type="dxa" w:w="2160"/>
          </w:tcPr>
          <w:p>
            <w:r>
              <w:t>354</w:t>
            </w:r>
          </w:p>
        </w:tc>
        <w:tc>
          <w:tcPr>
            <w:tcW w:type="dxa" w:w="2160"/>
          </w:tcPr>
          <w:p>
            <w:r>
              <w:t>116</w:t>
            </w:r>
          </w:p>
        </w:tc>
        <w:tc>
          <w:tcPr>
            <w:tcW w:type="dxa" w:w="2160"/>
          </w:tcPr>
          <w:p>
            <w:r>
              <w:t>4,168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$10</w:t>
            </w:r>
          </w:p>
        </w:tc>
        <w:tc>
          <w:tcPr>
            <w:tcW w:type="dxa" w:w="2160"/>
          </w:tcPr>
          <w:p>
            <w:r>
              <w:t>$3,172</w:t>
            </w:r>
          </w:p>
        </w:tc>
        <w:tc>
          <w:tcPr>
            <w:tcW w:type="dxa" w:w="2160"/>
          </w:tcPr>
          <w:p>
            <w:r>
              <w:t>$2,088</w:t>
            </w:r>
          </w:p>
        </w:tc>
        <w:tc>
          <w:tcPr>
            <w:tcW w:type="dxa" w:w="2160"/>
          </w:tcPr>
          <w:p>
            <w:r>
              <w:t>$38,887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