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Obion County</w:t>
      </w:r>
    </w:p>
    <w:p/>
    <w:p>
      <w:r>
        <w:t>This summary totals the individual shipments in response to COVID 19 to Obion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$30,561</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700</w:t>
            </w:r>
          </w:p>
        </w:tc>
        <w:tc>
          <w:tcPr>
            <w:tcW w:type="dxa" w:w="2160"/>
          </w:tcPr>
          <w:p>
            <w:r>
              <w:t>6,500</w:t>
            </w:r>
          </w:p>
        </w:tc>
        <w:tc>
          <w:tcPr>
            <w:tcW w:type="dxa" w:w="2160"/>
          </w:tcPr>
          <w:p>
            <w:r>
              <w:t>3,800</w:t>
            </w:r>
          </w:p>
        </w:tc>
        <w:tc>
          <w:tcPr>
            <w:tcW w:type="dxa" w:w="2160"/>
          </w:tcPr>
          <w:p>
            <w:r>
              <w:t>300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$707</w:t>
            </w:r>
          </w:p>
        </w:tc>
        <w:tc>
          <w:tcPr>
            <w:tcW w:type="dxa" w:w="2160"/>
          </w:tcPr>
          <w:p>
            <w:r>
              <w:t>$6,435</w:t>
            </w:r>
          </w:p>
        </w:tc>
        <w:tc>
          <w:tcPr>
            <w:tcW w:type="dxa" w:w="2160"/>
          </w:tcPr>
          <w:p>
            <w:r>
              <w:t>$11,324</w:t>
            </w:r>
          </w:p>
        </w:tc>
        <w:tc>
          <w:tcPr>
            <w:tcW w:type="dxa" w:w="2160"/>
          </w:tcPr>
          <w:p>
            <w:r>
              <w:t>$900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453</w:t>
            </w:r>
          </w:p>
        </w:tc>
        <w:tc>
          <w:tcPr>
            <w:tcW w:type="dxa" w:w="1543"/>
          </w:tcPr>
          <w:p>
            <w:r>
              <w:t>300</w:t>
            </w:r>
          </w:p>
        </w:tc>
        <w:tc>
          <w:tcPr>
            <w:tcW w:type="dxa" w:w="1543"/>
          </w:tcPr>
          <w:p>
            <w:r>
              <w:t>200</w:t>
            </w:r>
          </w:p>
        </w:tc>
        <w:tc>
          <w:tcPr>
            <w:tcW w:type="dxa" w:w="1543"/>
          </w:tcPr>
          <w:p>
            <w:r>
              <w:t>400</w:t>
            </w:r>
          </w:p>
        </w:tc>
        <w:tc>
          <w:tcPr>
            <w:tcW w:type="dxa" w:w="1543"/>
          </w:tcPr>
          <w:p>
            <w:r>
              <w:t>175</w:t>
            </w:r>
          </w:p>
        </w:tc>
        <w:tc>
          <w:tcPr>
            <w:tcW w:type="dxa" w:w="1543"/>
          </w:tcPr>
          <w:p>
            <w:r>
              <w:t>400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$3,456</w:t>
            </w:r>
          </w:p>
        </w:tc>
        <w:tc>
          <w:tcPr>
            <w:tcW w:type="dxa" w:w="1543"/>
          </w:tcPr>
          <w:p>
            <w:r>
              <w:t>$645</w:t>
            </w:r>
          </w:p>
        </w:tc>
        <w:tc>
          <w:tcPr>
            <w:tcW w:type="dxa" w:w="1543"/>
          </w:tcPr>
          <w:p>
            <w:r>
              <w:t>$508</w:t>
            </w:r>
          </w:p>
        </w:tc>
        <w:tc>
          <w:tcPr>
            <w:tcW w:type="dxa" w:w="1543"/>
          </w:tcPr>
          <w:p>
            <w:r>
              <w:t>$1,332</w:t>
            </w:r>
          </w:p>
        </w:tc>
        <w:tc>
          <w:tcPr>
            <w:tcW w:type="dxa" w:w="1543"/>
          </w:tcPr>
          <w:p>
            <w:r>
              <w:t>$1,706</w:t>
            </w:r>
          </w:p>
        </w:tc>
        <w:tc>
          <w:tcPr>
            <w:tcW w:type="dxa" w:w="1543"/>
          </w:tcPr>
          <w:p>
            <w:r>
              <w:t>$160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154</w:t>
            </w:r>
          </w:p>
        </w:tc>
        <w:tc>
          <w:tcPr>
            <w:tcW w:type="dxa" w:w="2700"/>
          </w:tcPr>
          <w:p>
            <w:r>
              <w:t>141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$1,437</w:t>
            </w:r>
          </w:p>
        </w:tc>
        <w:tc>
          <w:tcPr>
            <w:tcW w:type="dxa" w:w="2700"/>
          </w:tcPr>
          <w:p>
            <w:r>
              <w:t>$1,386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