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Fulton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$53,165</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1,858</w:t>
            </w:r>
          </w:p>
        </w:tc>
        <w:tc>
          <w:tcPr>
            <w:tcW w:type="dxa" w:w="2160"/>
          </w:tcPr>
          <w:p>
            <w:r>
              <w:t>14,850</w:t>
            </w:r>
          </w:p>
        </w:tc>
        <w:tc>
          <w:tcPr>
            <w:tcW w:type="dxa" w:w="2160"/>
          </w:tcPr>
          <w:p>
            <w:r>
              <w:t>0</w:t>
            </w:r>
          </w:p>
        </w:tc>
        <w:tc>
          <w:tcPr>
            <w:tcW w:type="dxa" w:w="2160"/>
          </w:tcPr>
          <w:p>
            <w:r>
              <w:t>360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$2,787</w:t>
            </w:r>
          </w:p>
        </w:tc>
        <w:tc>
          <w:tcPr>
            <w:tcW w:type="dxa" w:w="2160"/>
          </w:tcPr>
          <w:p>
            <w:r>
              <w:t>$4,752</w:t>
            </w:r>
          </w:p>
        </w:tc>
        <w:tc>
          <w:tcPr>
            <w:tcW w:type="dxa" w:w="2160"/>
          </w:tcPr>
          <w:p>
            <w:r>
              <w:t>$0</w:t>
            </w:r>
          </w:p>
        </w:tc>
        <w:tc>
          <w:tcPr>
            <w:tcW w:type="dxa" w:w="2160"/>
          </w:tcPr>
          <w:p>
            <w:r>
              <w:t>$774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778</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$7,601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92</w:t>
            </w:r>
          </w:p>
        </w:tc>
        <w:tc>
          <w:tcPr>
            <w:tcW w:type="dxa" w:w="2160"/>
          </w:tcPr>
          <w:p>
            <w:r>
              <w:t>388</w:t>
            </w:r>
          </w:p>
        </w:tc>
        <w:tc>
          <w:tcPr>
            <w:tcW w:type="dxa" w:w="2160"/>
          </w:tcPr>
          <w:p>
            <w:r>
              <w:t>2,844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$824</w:t>
            </w:r>
          </w:p>
        </w:tc>
        <w:tc>
          <w:tcPr>
            <w:tcW w:type="dxa" w:w="2160"/>
          </w:tcPr>
          <w:p>
            <w:r>
              <w:t>$6,984</w:t>
            </w:r>
          </w:p>
        </w:tc>
        <w:tc>
          <w:tcPr>
            <w:tcW w:type="dxa" w:w="2160"/>
          </w:tcPr>
          <w:p>
            <w:r>
              <w:t>$26,535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