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McKenzie Special School District</w:t>
      </w:r>
    </w:p>
    <w:p>
      <w:pPr>
        <w:pStyle w:val="Heading1"/>
      </w:pPr>
      <w:r>
        <w:t>COVID-19 Supplies Distribution Summary for McKenzie Special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$19,068</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360</w:t>
            </w:r>
          </w:p>
        </w:tc>
        <w:tc>
          <w:tcPr>
            <w:tcW w:type="dxa" w:w="2160"/>
          </w:tcPr>
          <w:p>
            <w:r>
              <w:t>52,300</w:t>
            </w:r>
          </w:p>
        </w:tc>
        <w:tc>
          <w:tcPr>
            <w:tcW w:type="dxa" w:w="2160"/>
          </w:tcPr>
          <w:p>
            <w:r>
              <w:t>9</w:t>
            </w:r>
          </w:p>
        </w:tc>
        <w:tc>
          <w:tcPr>
            <w:tcW w:type="dxa" w:w="2160"/>
          </w:tcPr>
          <w:p>
            <w:r>
              <w:t>161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$540</w:t>
            </w:r>
          </w:p>
        </w:tc>
        <w:tc>
          <w:tcPr>
            <w:tcW w:type="dxa" w:w="2160"/>
          </w:tcPr>
          <w:p>
            <w:r>
              <w:t>$16,736</w:t>
            </w:r>
          </w:p>
        </w:tc>
        <w:tc>
          <w:tcPr>
            <w:tcW w:type="dxa" w:w="2160"/>
          </w:tcPr>
          <w:p>
            <w:r>
              <w:t>$9</w:t>
            </w:r>
          </w:p>
        </w:tc>
        <w:tc>
          <w:tcPr>
            <w:tcW w:type="dxa" w:w="2160"/>
          </w:tcPr>
          <w:p>
            <w:r>
              <w:t>$346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36</w:t>
            </w:r>
          </w:p>
        </w:tc>
        <w:tc>
          <w:tcPr>
            <w:tcW w:type="dxa" w:w="2160"/>
          </w:tcPr>
          <w:p>
            <w:r>
              <w:t>0</w:t>
            </w:r>
          </w:p>
        </w:tc>
        <w:tc>
          <w:tcPr>
            <w:tcW w:type="dxa" w:w="2160"/>
          </w:tcPr>
          <w:p>
            <w:r>
              <w:t>0</w:t>
            </w:r>
          </w:p>
        </w:tc>
        <w:tc>
          <w:tcPr>
            <w:tcW w:type="dxa" w:w="2160"/>
          </w:tcPr>
          <w:p>
            <w:r>
              <w:t>120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$275</w:t>
            </w:r>
          </w:p>
        </w:tc>
        <w:tc>
          <w:tcPr>
            <w:tcW w:type="dxa" w:w="2160"/>
          </w:tcPr>
          <w:p>
            <w:r>
              <w:t>$0</w:t>
            </w:r>
          </w:p>
        </w:tc>
        <w:tc>
          <w:tcPr>
            <w:tcW w:type="dxa" w:w="2160"/>
          </w:tcPr>
          <w:p>
            <w:r>
              <w:t>$0</w:t>
            </w:r>
          </w:p>
        </w:tc>
        <w:tc>
          <w:tcPr>
            <w:tcW w:type="dxa" w:w="2160"/>
          </w:tcPr>
          <w:p>
            <w:r>
              <w:t>$400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52</w:t>
            </w:r>
          </w:p>
        </w:tc>
        <w:tc>
          <w:tcPr>
            <w:tcW w:type="dxa" w:w="2160"/>
          </w:tcPr>
          <w:p>
            <w:r>
              <w:t>0</w:t>
            </w:r>
          </w:p>
        </w:tc>
        <w:tc>
          <w:tcPr>
            <w:tcW w:type="dxa" w:w="2160"/>
          </w:tcPr>
          <w:p>
            <w:r>
              <w:t>0</w:t>
            </w:r>
          </w:p>
        </w:tc>
        <w:tc>
          <w:tcPr>
            <w:tcW w:type="dxa" w:w="2160"/>
          </w:tcPr>
          <w:p>
            <w:r>
              <w:t>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$91</w:t>
            </w:r>
          </w:p>
        </w:tc>
        <w:tc>
          <w:tcPr>
            <w:tcW w:type="dxa" w:w="2160"/>
          </w:tcPr>
          <w:p>
            <w:r>
              <w:t>$0</w:t>
            </w:r>
          </w:p>
        </w:tc>
        <w:tc>
          <w:tcPr>
            <w:tcW w:type="dxa" w:w="2160"/>
          </w:tcPr>
          <w:p>
            <w:r>
              <w:t>$0</w:t>
            </w:r>
          </w:p>
        </w:tc>
        <w:tc>
          <w:tcPr>
            <w:tcW w:type="dxa" w:w="2160"/>
          </w:tcPr>
          <w:p>
            <w:r>
              <w:t>$672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