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Sullivan County Schools</w:t>
      </w:r>
    </w:p>
    <w:p>
      <w:r>
        <w:t>This summary totals the individual shipments to the schools or central office for Sullivan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$584,950</w:t>
            </w:r>
          </w:p>
        </w:tc>
        <w:tc>
          <w:tcPr>
            <w:tcW w:type="dxa" w:w="5400"/>
          </w:tcPr>
          <w:p>
            <w:r>
              <w:t>Total # of Shipments: 142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66,076</w:t>
            </w:r>
          </w:p>
        </w:tc>
        <w:tc>
          <w:tcPr>
            <w:tcW w:type="dxa" w:w="2160"/>
          </w:tcPr>
          <w:p>
            <w:r>
              <w:t>240,200</w:t>
            </w:r>
          </w:p>
        </w:tc>
        <w:tc>
          <w:tcPr>
            <w:tcW w:type="dxa" w:w="2160"/>
          </w:tcPr>
          <w:p>
            <w:r>
              <w:t>295</w:t>
            </w:r>
          </w:p>
        </w:tc>
        <w:tc>
          <w:tcPr>
            <w:tcW w:type="dxa" w:w="2160"/>
          </w:tcPr>
          <w:p>
            <w:r>
              <w:t>1,972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$99,114</w:t>
            </w:r>
          </w:p>
        </w:tc>
        <w:tc>
          <w:tcPr>
            <w:tcW w:type="dxa" w:w="2160"/>
          </w:tcPr>
          <w:p>
            <w:r>
              <w:t>$76,864</w:t>
            </w:r>
          </w:p>
        </w:tc>
        <w:tc>
          <w:tcPr>
            <w:tcW w:type="dxa" w:w="2160"/>
          </w:tcPr>
          <w:p>
            <w:r>
              <w:t>$298</w:t>
            </w:r>
          </w:p>
        </w:tc>
        <w:tc>
          <w:tcPr>
            <w:tcW w:type="dxa" w:w="2160"/>
          </w:tcPr>
          <w:p>
            <w:r>
              <w:t>$4,240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2973</w:t>
            </w:r>
          </w:p>
        </w:tc>
        <w:tc>
          <w:tcPr>
            <w:tcW w:type="dxa" w:w="2160"/>
          </w:tcPr>
          <w:p>
            <w:r>
              <w:t>3036</w:t>
            </w:r>
          </w:p>
        </w:tc>
        <w:tc>
          <w:tcPr>
            <w:tcW w:type="dxa" w:w="2160"/>
          </w:tcPr>
          <w:p>
            <w:r>
              <w:t>900</w:t>
            </w:r>
          </w:p>
        </w:tc>
        <w:tc>
          <w:tcPr>
            <w:tcW w:type="dxa" w:w="2160"/>
          </w:tcPr>
          <w:p>
            <w:r>
              <w:t>13,930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$22,684</w:t>
            </w:r>
          </w:p>
        </w:tc>
        <w:tc>
          <w:tcPr>
            <w:tcW w:type="dxa" w:w="2160"/>
          </w:tcPr>
          <w:p>
            <w:r>
              <w:t>$29,662</w:t>
            </w:r>
          </w:p>
        </w:tc>
        <w:tc>
          <w:tcPr>
            <w:tcW w:type="dxa" w:w="2160"/>
          </w:tcPr>
          <w:p>
            <w:r>
              <w:t>$630</w:t>
            </w:r>
          </w:p>
        </w:tc>
        <w:tc>
          <w:tcPr>
            <w:tcW w:type="dxa" w:w="2160"/>
          </w:tcPr>
          <w:p>
            <w:r>
              <w:t>$46,387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840</w:t>
            </w:r>
          </w:p>
        </w:tc>
        <w:tc>
          <w:tcPr>
            <w:tcW w:type="dxa" w:w="2160"/>
          </w:tcPr>
          <w:p>
            <w:r>
              <w:t>766</w:t>
            </w:r>
          </w:p>
        </w:tc>
        <w:tc>
          <w:tcPr>
            <w:tcW w:type="dxa" w:w="2160"/>
          </w:tcPr>
          <w:p>
            <w:r>
              <w:t>2180</w:t>
            </w:r>
          </w:p>
        </w:tc>
        <w:tc>
          <w:tcPr>
            <w:tcW w:type="dxa" w:w="2160"/>
          </w:tcPr>
          <w:p>
            <w:r>
              <w:t>27,599</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$1,470</w:t>
            </w:r>
          </w:p>
        </w:tc>
        <w:tc>
          <w:tcPr>
            <w:tcW w:type="dxa" w:w="2160"/>
          </w:tcPr>
          <w:p>
            <w:r>
              <w:t>$6,863</w:t>
            </w:r>
          </w:p>
        </w:tc>
        <w:tc>
          <w:tcPr>
            <w:tcW w:type="dxa" w:w="2160"/>
          </w:tcPr>
          <w:p>
            <w:r>
              <w:t>$39,240</w:t>
            </w:r>
          </w:p>
        </w:tc>
        <w:tc>
          <w:tcPr>
            <w:tcW w:type="dxa" w:w="2160"/>
          </w:tcPr>
          <w:p>
            <w:r>
              <w:t>$257,499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