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Tullahoma City Schools</w:t>
      </w:r>
    </w:p>
    <w:p>
      <w:pPr>
        <w:pStyle w:val="Heading1"/>
      </w:pPr>
      <w:r>
        <w:t>COVID-19 Supplies Distribution Summary for East Lincoln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$31,980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1,724</w:t>
            </w:r>
          </w:p>
        </w:tc>
        <w:tc>
          <w:tcPr>
            <w:tcW w:type="dxa" w:w="2160"/>
          </w:tcPr>
          <w:p>
            <w:r>
              <w:t>17,600</w:t>
            </w:r>
          </w:p>
        </w:tc>
        <w:tc>
          <w:tcPr>
            <w:tcW w:type="dxa" w:w="2160"/>
          </w:tcPr>
          <w:p>
            <w:r>
              <w:t>0</w:t>
            </w:r>
          </w:p>
        </w:tc>
        <w:tc>
          <w:tcPr>
            <w:tcW w:type="dxa" w:w="2160"/>
          </w:tcPr>
          <w:p>
            <w:r>
              <w:t>175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$2,586</w:t>
            </w:r>
          </w:p>
        </w:tc>
        <w:tc>
          <w:tcPr>
            <w:tcW w:type="dxa" w:w="2160"/>
          </w:tcPr>
          <w:p>
            <w:r>
              <w:t>$5,632</w:t>
            </w:r>
          </w:p>
        </w:tc>
        <w:tc>
          <w:tcPr>
            <w:tcW w:type="dxa" w:w="2160"/>
          </w:tcPr>
          <w:p>
            <w:r>
              <w:t>$0</w:t>
            </w:r>
          </w:p>
        </w:tc>
        <w:tc>
          <w:tcPr>
            <w:tcW w:type="dxa" w:w="2160"/>
          </w:tcPr>
          <w:p>
            <w:r>
              <w:t>$376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90</w:t>
            </w:r>
          </w:p>
        </w:tc>
        <w:tc>
          <w:tcPr>
            <w:tcW w:type="dxa" w:w="2160"/>
          </w:tcPr>
          <w:p>
            <w:r>
              <w:t>130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$687</w:t>
            </w:r>
          </w:p>
        </w:tc>
        <w:tc>
          <w:tcPr>
            <w:tcW w:type="dxa" w:w="2160"/>
          </w:tcPr>
          <w:p>
            <w:r>
              <w:t>$1,270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76</w:t>
            </w:r>
          </w:p>
        </w:tc>
        <w:tc>
          <w:tcPr>
            <w:tcW w:type="dxa" w:w="2160"/>
          </w:tcPr>
          <w:p>
            <w:r>
              <w:t>1,992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$1,368</w:t>
            </w:r>
          </w:p>
        </w:tc>
        <w:tc>
          <w:tcPr>
            <w:tcW w:type="dxa" w:w="2160"/>
          </w:tcPr>
          <w:p>
            <w:r>
              <w:t>$18,585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