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Cole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$43,470</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2,092</w:t>
            </w:r>
          </w:p>
        </w:tc>
        <w:tc>
          <w:tcPr>
            <w:tcW w:type="dxa" w:w="2160"/>
          </w:tcPr>
          <w:p>
            <w:r>
              <w:t>30,200</w:t>
            </w:r>
          </w:p>
        </w:tc>
        <w:tc>
          <w:tcPr>
            <w:tcW w:type="dxa" w:w="2160"/>
          </w:tcPr>
          <w:p>
            <w:r>
              <w:t>0</w:t>
            </w:r>
          </w:p>
        </w:tc>
        <w:tc>
          <w:tcPr>
            <w:tcW w:type="dxa" w:w="2160"/>
          </w:tcPr>
          <w:p>
            <w:r>
              <w:t>845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$3,138</w:t>
            </w:r>
          </w:p>
        </w:tc>
        <w:tc>
          <w:tcPr>
            <w:tcW w:type="dxa" w:w="2160"/>
          </w:tcPr>
          <w:p>
            <w:r>
              <w:t>$9,664</w:t>
            </w:r>
          </w:p>
        </w:tc>
        <w:tc>
          <w:tcPr>
            <w:tcW w:type="dxa" w:w="2160"/>
          </w:tcPr>
          <w:p>
            <w:r>
              <w:t>$0</w:t>
            </w:r>
          </w:p>
        </w:tc>
        <w:tc>
          <w:tcPr>
            <w:tcW w:type="dxa" w:w="2160"/>
          </w:tcPr>
          <w:p>
            <w:r>
              <w:t>$1,817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308</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$3,009</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220</w:t>
            </w:r>
          </w:p>
        </w:tc>
        <w:tc>
          <w:tcPr>
            <w:tcW w:type="dxa" w:w="2160"/>
          </w:tcPr>
          <w:p>
            <w:r>
              <w:t>248</w:t>
            </w:r>
          </w:p>
        </w:tc>
        <w:tc>
          <w:tcPr>
            <w:tcW w:type="dxa" w:w="2160"/>
          </w:tcPr>
          <w:p>
            <w:r>
              <w:t>1,812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$1,971</w:t>
            </w:r>
          </w:p>
        </w:tc>
        <w:tc>
          <w:tcPr>
            <w:tcW w:type="dxa" w:w="2160"/>
          </w:tcPr>
          <w:p>
            <w:r>
              <w:t>$4,464</w:t>
            </w:r>
          </w:p>
        </w:tc>
        <w:tc>
          <w:tcPr>
            <w:tcW w:type="dxa" w:w="2160"/>
          </w:tcPr>
          <w:p>
            <w:r>
              <w:t>$16,906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