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Van Buren County</w:t>
      </w:r>
    </w:p>
    <w:p/>
    <w:p>
      <w:r>
        <w:t>This summary totals the individual shipments in response to COVID 19 to Van Buren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$23,571</w:t>
            </w:r>
          </w:p>
        </w:tc>
        <w:tc>
          <w:tcPr>
            <w:tcW w:type="dxa" w:w="5400"/>
          </w:tcPr>
          <w:p>
            <w:r>
              <w:t>Total # of Shipments: 9</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450</w:t>
            </w:r>
          </w:p>
        </w:tc>
        <w:tc>
          <w:tcPr>
            <w:tcW w:type="dxa" w:w="2160"/>
          </w:tcPr>
          <w:p>
            <w:r>
              <w:t>1,900</w:t>
            </w:r>
          </w:p>
        </w:tc>
        <w:tc>
          <w:tcPr>
            <w:tcW w:type="dxa" w:w="2160"/>
          </w:tcPr>
          <w:p>
            <w:r>
              <w:t>1,100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$454</w:t>
            </w:r>
          </w:p>
        </w:tc>
        <w:tc>
          <w:tcPr>
            <w:tcW w:type="dxa" w:w="2160"/>
          </w:tcPr>
          <w:p>
            <w:r>
              <w:t>$1,881</w:t>
            </w:r>
          </w:p>
        </w:tc>
        <w:tc>
          <w:tcPr>
            <w:tcW w:type="dxa" w:w="2160"/>
          </w:tcPr>
          <w:p>
            <w:r>
              <w:t>$3,278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750</w:t>
            </w:r>
          </w:p>
        </w:tc>
        <w:tc>
          <w:tcPr>
            <w:tcW w:type="dxa" w:w="1543"/>
          </w:tcPr>
          <w:p>
            <w:r>
              <w:t>60</w:t>
            </w:r>
          </w:p>
        </w:tc>
        <w:tc>
          <w:tcPr>
            <w:tcW w:type="dxa" w:w="1543"/>
          </w:tcPr>
          <w:p>
            <w:r>
              <w:t>50</w:t>
            </w:r>
          </w:p>
        </w:tc>
        <w:tc>
          <w:tcPr>
            <w:tcW w:type="dxa" w:w="1543"/>
          </w:tcPr>
          <w:p>
            <w:r>
              <w:t>524</w:t>
            </w:r>
          </w:p>
        </w:tc>
        <w:tc>
          <w:tcPr>
            <w:tcW w:type="dxa" w:w="1543"/>
          </w:tcPr>
          <w:p>
            <w:r>
              <w:t>209</w:t>
            </w:r>
          </w:p>
        </w:tc>
        <w:tc>
          <w:tcPr>
            <w:tcW w:type="dxa" w:w="1543"/>
          </w:tcPr>
          <w:p>
            <w:r>
              <w:t>190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$5,722</w:t>
            </w:r>
          </w:p>
        </w:tc>
        <w:tc>
          <w:tcPr>
            <w:tcW w:type="dxa" w:w="1543"/>
          </w:tcPr>
          <w:p>
            <w:r>
              <w:t>$129</w:t>
            </w:r>
          </w:p>
        </w:tc>
        <w:tc>
          <w:tcPr>
            <w:tcW w:type="dxa" w:w="1543"/>
          </w:tcPr>
          <w:p>
            <w:r>
              <w:t>$127</w:t>
            </w:r>
          </w:p>
        </w:tc>
        <w:tc>
          <w:tcPr>
            <w:tcW w:type="dxa" w:w="1543"/>
          </w:tcPr>
          <w:p>
            <w:r>
              <w:t>$1,745</w:t>
            </w:r>
          </w:p>
        </w:tc>
        <w:tc>
          <w:tcPr>
            <w:tcW w:type="dxa" w:w="1543"/>
          </w:tcPr>
          <w:p>
            <w:r>
              <w:t>$2,038</w:t>
            </w:r>
          </w:p>
        </w:tc>
        <w:tc>
          <w:tcPr>
            <w:tcW w:type="dxa" w:w="1543"/>
          </w:tcPr>
          <w:p>
            <w:r>
              <w:t>$76</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288</w:t>
            </w:r>
          </w:p>
        </w:tc>
        <w:tc>
          <w:tcPr>
            <w:tcW w:type="dxa" w:w="2700"/>
          </w:tcPr>
          <w:p>
            <w:r>
              <w:t>436</w:t>
            </w:r>
          </w:p>
        </w:tc>
        <w:tc>
          <w:tcPr>
            <w:tcW w:type="dxa" w:w="2700"/>
          </w:tcPr>
          <w:p>
            <w:r>
              <w:t>240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$1,693</w:t>
            </w:r>
          </w:p>
        </w:tc>
        <w:tc>
          <w:tcPr>
            <w:tcW w:type="dxa" w:w="2700"/>
          </w:tcPr>
          <w:p>
            <w:r>
              <w:t>$4,068</w:t>
            </w:r>
          </w:p>
        </w:tc>
        <w:tc>
          <w:tcPr>
            <w:tcW w:type="dxa" w:w="2700"/>
          </w:tcPr>
          <w:p>
            <w:r>
              <w:t>$2,359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