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Hamblen County Schools</w:t>
      </w:r>
    </w:p>
    <w:p>
      <w:pPr>
        <w:pStyle w:val="Heading1"/>
      </w:pPr>
      <w:r>
        <w:t>COVID-19 Supplies Distribution Summary for Manley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$38,948</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830</w:t>
            </w:r>
          </w:p>
        </w:tc>
        <w:tc>
          <w:tcPr>
            <w:tcW w:type="dxa" w:w="2160"/>
          </w:tcPr>
          <w:p>
            <w:r>
              <w:t>50,100</w:t>
            </w:r>
          </w:p>
        </w:tc>
        <w:tc>
          <w:tcPr>
            <w:tcW w:type="dxa" w:w="2160"/>
          </w:tcPr>
          <w:p>
            <w:r>
              <w:t>0</w:t>
            </w:r>
          </w:p>
        </w:tc>
        <w:tc>
          <w:tcPr>
            <w:tcW w:type="dxa" w:w="2160"/>
          </w:tcPr>
          <w:p>
            <w:r>
              <w:t>75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$1,245</w:t>
            </w:r>
          </w:p>
        </w:tc>
        <w:tc>
          <w:tcPr>
            <w:tcW w:type="dxa" w:w="2160"/>
          </w:tcPr>
          <w:p>
            <w:r>
              <w:t>$16,032</w:t>
            </w:r>
          </w:p>
        </w:tc>
        <w:tc>
          <w:tcPr>
            <w:tcW w:type="dxa" w:w="2160"/>
          </w:tcPr>
          <w:p>
            <w:r>
              <w:t>$0</w:t>
            </w:r>
          </w:p>
        </w:tc>
        <w:tc>
          <w:tcPr>
            <w:tcW w:type="dxa" w:w="2160"/>
          </w:tcPr>
          <w:p>
            <w:r>
              <w:t>$161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340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$3,322</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140</w:t>
            </w:r>
          </w:p>
        </w:tc>
        <w:tc>
          <w:tcPr>
            <w:tcW w:type="dxa" w:w="2160"/>
          </w:tcPr>
          <w:p>
            <w:r>
              <w:t>156</w:t>
            </w:r>
          </w:p>
        </w:tc>
        <w:tc>
          <w:tcPr>
            <w:tcW w:type="dxa" w:w="2160"/>
          </w:tcPr>
          <w:p>
            <w:r>
              <w:t>1,284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$1,254</w:t>
            </w:r>
          </w:p>
        </w:tc>
        <w:tc>
          <w:tcPr>
            <w:tcW w:type="dxa" w:w="2160"/>
          </w:tcPr>
          <w:p>
            <w:r>
              <w:t>$2,808</w:t>
            </w:r>
          </w:p>
        </w:tc>
        <w:tc>
          <w:tcPr>
            <w:tcW w:type="dxa" w:w="2160"/>
          </w:tcPr>
          <w:p>
            <w:r>
              <w:t>$11,980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