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Cumberland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$52,934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1,768</w:t>
            </w:r>
          </w:p>
        </w:tc>
        <w:tc>
          <w:tcPr>
            <w:tcW w:type="dxa" w:w="2160"/>
          </w:tcPr>
          <w:p>
            <w:r>
              <w:t>31,300</w:t>
            </w:r>
          </w:p>
        </w:tc>
        <w:tc>
          <w:tcPr>
            <w:tcW w:type="dxa" w:w="2160"/>
          </w:tcPr>
          <w:p>
            <w:r>
              <w:t>0</w:t>
            </w:r>
          </w:p>
        </w:tc>
        <w:tc>
          <w:tcPr>
            <w:tcW w:type="dxa" w:w="2160"/>
          </w:tcPr>
          <w:p>
            <w:r>
              <w:t>1,380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$2,652</w:t>
            </w:r>
          </w:p>
        </w:tc>
        <w:tc>
          <w:tcPr>
            <w:tcW w:type="dxa" w:w="2160"/>
          </w:tcPr>
          <w:p>
            <w:r>
              <w:t>$10,016</w:t>
            </w:r>
          </w:p>
        </w:tc>
        <w:tc>
          <w:tcPr>
            <w:tcW w:type="dxa" w:w="2160"/>
          </w:tcPr>
          <w:p>
            <w:r>
              <w:t>$0</w:t>
            </w:r>
          </w:p>
        </w:tc>
        <w:tc>
          <w:tcPr>
            <w:tcW w:type="dxa" w:w="2160"/>
          </w:tcPr>
          <w:p>
            <w:r>
              <w:t>$2,967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385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$3,761</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116</w:t>
            </w:r>
          </w:p>
        </w:tc>
        <w:tc>
          <w:tcPr>
            <w:tcW w:type="dxa" w:w="2160"/>
          </w:tcPr>
          <w:p>
            <w:r>
              <w:t>3,144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$2,088</w:t>
            </w:r>
          </w:p>
        </w:tc>
        <w:tc>
          <w:tcPr>
            <w:tcW w:type="dxa" w:w="2160"/>
          </w:tcPr>
          <w:p>
            <w:r>
              <w:t>$29,334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