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McMinn County Schools</w:t>
      </w:r>
    </w:p>
    <w:p>
      <w:pPr>
        <w:pStyle w:val="Heading1"/>
      </w:pPr>
      <w:r>
        <w:t>COVID-19 Supplies Distribution Summary for McMinn Career and Technical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$14,495</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770</w:t>
            </w:r>
          </w:p>
        </w:tc>
        <w:tc>
          <w:tcPr>
            <w:tcW w:type="dxa" w:w="2160"/>
          </w:tcPr>
          <w:p>
            <w:r>
              <w:t>16,050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$1,155</w:t>
            </w:r>
          </w:p>
        </w:tc>
        <w:tc>
          <w:tcPr>
            <w:tcW w:type="dxa" w:w="2160"/>
          </w:tcPr>
          <w:p>
            <w:r>
              <w:t>$5,136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w:t>
            </w:r>
          </w:p>
        </w:tc>
        <w:tc>
          <w:tcPr>
            <w:tcW w:type="dxa" w:w="2160"/>
          </w:tcPr>
          <w:p>
            <w:r>
              <w:t>160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$229</w:t>
            </w:r>
          </w:p>
        </w:tc>
        <w:tc>
          <w:tcPr>
            <w:tcW w:type="dxa" w:w="2160"/>
          </w:tcPr>
          <w:p>
            <w:r>
              <w:t>$1,563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32</w:t>
            </w:r>
          </w:p>
        </w:tc>
        <w:tc>
          <w:tcPr>
            <w:tcW w:type="dxa" w:w="2160"/>
          </w:tcPr>
          <w:p>
            <w:r>
              <w:t>480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$576</w:t>
            </w:r>
          </w:p>
        </w:tc>
        <w:tc>
          <w:tcPr>
            <w:tcW w:type="dxa" w:w="2160"/>
          </w:tcPr>
          <w:p>
            <w:r>
              <w:t>$4,478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