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Greene County Schools</w:t>
      </w:r>
    </w:p>
    <w:p>
      <w:pPr>
        <w:pStyle w:val="Heading1"/>
      </w:pPr>
      <w:r>
        <w:t>COVID-19 Supplies Distribution Summary for Greene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$96,703</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2,160</w:t>
            </w:r>
          </w:p>
        </w:tc>
        <w:tc>
          <w:tcPr>
            <w:tcW w:type="dxa" w:w="2160"/>
          </w:tcPr>
          <w:p>
            <w:r>
              <w:t>265,850</w:t>
            </w:r>
          </w:p>
        </w:tc>
        <w:tc>
          <w:tcPr>
            <w:tcW w:type="dxa" w:w="2160"/>
          </w:tcPr>
          <w:p>
            <w:r>
              <w:t>51</w:t>
            </w:r>
          </w:p>
        </w:tc>
        <w:tc>
          <w:tcPr>
            <w:tcW w:type="dxa" w:w="2160"/>
          </w:tcPr>
          <w:p>
            <w:r>
              <w:t>952</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$3,240</w:t>
            </w:r>
          </w:p>
        </w:tc>
        <w:tc>
          <w:tcPr>
            <w:tcW w:type="dxa" w:w="2160"/>
          </w:tcPr>
          <w:p>
            <w:r>
              <w:t>$85,072</w:t>
            </w:r>
          </w:p>
        </w:tc>
        <w:tc>
          <w:tcPr>
            <w:tcW w:type="dxa" w:w="2160"/>
          </w:tcPr>
          <w:p>
            <w:r>
              <w:t>$52</w:t>
            </w:r>
          </w:p>
        </w:tc>
        <w:tc>
          <w:tcPr>
            <w:tcW w:type="dxa" w:w="2160"/>
          </w:tcPr>
          <w:p>
            <w:r>
              <w:t>$2,047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132</w:t>
            </w:r>
          </w:p>
        </w:tc>
        <w:tc>
          <w:tcPr>
            <w:tcW w:type="dxa" w:w="2160"/>
          </w:tcPr>
          <w:p>
            <w:r>
              <w:t>80</w:t>
            </w:r>
          </w:p>
        </w:tc>
        <w:tc>
          <w:tcPr>
            <w:tcW w:type="dxa" w:w="2160"/>
          </w:tcPr>
          <w:p>
            <w:r>
              <w:t>0</w:t>
            </w:r>
          </w:p>
        </w:tc>
        <w:tc>
          <w:tcPr>
            <w:tcW w:type="dxa" w:w="2160"/>
          </w:tcPr>
          <w:p>
            <w:r>
              <w:t>640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$1,007</w:t>
            </w:r>
          </w:p>
        </w:tc>
        <w:tc>
          <w:tcPr>
            <w:tcW w:type="dxa" w:w="2160"/>
          </w:tcPr>
          <w:p>
            <w:r>
              <w:t>$782</w:t>
            </w:r>
          </w:p>
        </w:tc>
        <w:tc>
          <w:tcPr>
            <w:tcW w:type="dxa" w:w="2160"/>
          </w:tcPr>
          <w:p>
            <w:r>
              <w:t>$0</w:t>
            </w:r>
          </w:p>
        </w:tc>
        <w:tc>
          <w:tcPr>
            <w:tcW w:type="dxa" w:w="2160"/>
          </w:tcPr>
          <w:p>
            <w:r>
              <w:t>$2,131</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204</w:t>
            </w:r>
          </w:p>
        </w:tc>
        <w:tc>
          <w:tcPr>
            <w:tcW w:type="dxa" w:w="2160"/>
          </w:tcPr>
          <w:p>
            <w:r>
              <w:t>0</w:t>
            </w:r>
          </w:p>
        </w:tc>
        <w:tc>
          <w:tcPr>
            <w:tcW w:type="dxa" w:w="2160"/>
          </w:tcPr>
          <w:p>
            <w:r>
              <w:t>0</w:t>
            </w:r>
          </w:p>
        </w:tc>
        <w:tc>
          <w:tcPr>
            <w:tcW w:type="dxa" w:w="2160"/>
          </w:tcPr>
          <w:p>
            <w:r>
              <w:t>216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$357</w:t>
            </w:r>
          </w:p>
        </w:tc>
        <w:tc>
          <w:tcPr>
            <w:tcW w:type="dxa" w:w="2160"/>
          </w:tcPr>
          <w:p>
            <w:r>
              <w:t>$0</w:t>
            </w:r>
          </w:p>
        </w:tc>
        <w:tc>
          <w:tcPr>
            <w:tcW w:type="dxa" w:w="2160"/>
          </w:tcPr>
          <w:p>
            <w:r>
              <w:t>$0</w:t>
            </w:r>
          </w:p>
        </w:tc>
        <w:tc>
          <w:tcPr>
            <w:tcW w:type="dxa" w:w="2160"/>
          </w:tcPr>
          <w:p>
            <w:r>
              <w:t>$2,015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