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Clarksville-Montgomery County School System</w:t>
      </w:r>
    </w:p>
    <w:p>
      <w:pPr>
        <w:pStyle w:val="Heading1"/>
      </w:pPr>
      <w:r>
        <w:t>COVID-19 Supplies Distribution Summary for Rossview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$21,038</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180</w:t>
            </w:r>
          </w:p>
        </w:tc>
        <w:tc>
          <w:tcPr>
            <w:tcW w:type="dxa" w:w="2160"/>
          </w:tcPr>
          <w:p>
            <w:r>
              <w:t>4,400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$270</w:t>
            </w:r>
          </w:p>
        </w:tc>
        <w:tc>
          <w:tcPr>
            <w:tcW w:type="dxa" w:w="2160"/>
          </w:tcPr>
          <w:p>
            <w:r>
              <w:t>$1,408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180</w:t>
            </w:r>
          </w:p>
        </w:tc>
        <w:tc>
          <w:tcPr>
            <w:tcW w:type="dxa" w:w="2160"/>
          </w:tcPr>
          <w:p>
            <w:r>
              <w:t>157</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$1,373</w:t>
            </w:r>
          </w:p>
        </w:tc>
        <w:tc>
          <w:tcPr>
            <w:tcW w:type="dxa" w:w="2160"/>
          </w:tcPr>
          <w:p>
            <w:r>
              <w:t>$1,534</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180</w:t>
            </w:r>
          </w:p>
        </w:tc>
        <w:tc>
          <w:tcPr>
            <w:tcW w:type="dxa" w:w="2160"/>
          </w:tcPr>
          <w:p>
            <w:r>
              <w:t>116</w:t>
            </w:r>
          </w:p>
        </w:tc>
        <w:tc>
          <w:tcPr>
            <w:tcW w:type="dxa" w:w="2160"/>
          </w:tcPr>
          <w:p>
            <w:r>
              <w:t>1,224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$1,613</w:t>
            </w:r>
          </w:p>
        </w:tc>
        <w:tc>
          <w:tcPr>
            <w:tcW w:type="dxa" w:w="2160"/>
          </w:tcPr>
          <w:p>
            <w:r>
              <w:t>$2,088</w:t>
            </w:r>
          </w:p>
        </w:tc>
        <w:tc>
          <w:tcPr>
            <w:tcW w:type="dxa" w:w="2160"/>
          </w:tcPr>
          <w:p>
            <w:r>
              <w:t>$11,420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