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Holmes Road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$89,470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5,732</w:t>
            </w:r>
          </w:p>
        </w:tc>
        <w:tc>
          <w:tcPr>
            <w:tcW w:type="dxa" w:w="2160"/>
          </w:tcPr>
          <w:p>
            <w:r>
              <w:t>95,000</w:t>
            </w:r>
          </w:p>
        </w:tc>
        <w:tc>
          <w:tcPr>
            <w:tcW w:type="dxa" w:w="2160"/>
          </w:tcPr>
          <w:p>
            <w:r>
              <w:t>0</w:t>
            </w:r>
          </w:p>
        </w:tc>
        <w:tc>
          <w:tcPr>
            <w:tcW w:type="dxa" w:w="2160"/>
          </w:tcPr>
          <w:p>
            <w:r>
              <w:t>980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$8,598</w:t>
            </w:r>
          </w:p>
        </w:tc>
        <w:tc>
          <w:tcPr>
            <w:tcW w:type="dxa" w:w="2160"/>
          </w:tcPr>
          <w:p>
            <w:r>
              <w:t>$30,400</w:t>
            </w:r>
          </w:p>
        </w:tc>
        <w:tc>
          <w:tcPr>
            <w:tcW w:type="dxa" w:w="2160"/>
          </w:tcPr>
          <w:p>
            <w:r>
              <w:t>$0</w:t>
            </w:r>
          </w:p>
        </w:tc>
        <w:tc>
          <w:tcPr>
            <w:tcW w:type="dxa" w:w="2160"/>
          </w:tcPr>
          <w:p>
            <w:r>
              <w:t>$2,107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970</w:t>
            </w:r>
          </w:p>
        </w:tc>
        <w:tc>
          <w:tcPr>
            <w:tcW w:type="dxa" w:w="2160"/>
          </w:tcPr>
          <w:p>
            <w:r>
              <w:t>180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$9,477</w:t>
            </w:r>
          </w:p>
        </w:tc>
        <w:tc>
          <w:tcPr>
            <w:tcW w:type="dxa" w:w="2160"/>
          </w:tcPr>
          <w:p>
            <w:r>
              <w:t>$126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788</w:t>
            </w:r>
          </w:p>
        </w:tc>
        <w:tc>
          <w:tcPr>
            <w:tcW w:type="dxa" w:w="2160"/>
          </w:tcPr>
          <w:p>
            <w:r>
              <w:t>264</w:t>
            </w:r>
          </w:p>
        </w:tc>
        <w:tc>
          <w:tcPr>
            <w:tcW w:type="dxa" w:w="2160"/>
          </w:tcPr>
          <w:p>
            <w:r>
              <w:t>2,664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$7,060</w:t>
            </w:r>
          </w:p>
        </w:tc>
        <w:tc>
          <w:tcPr>
            <w:tcW w:type="dxa" w:w="2160"/>
          </w:tcPr>
          <w:p>
            <w:r>
              <w:t>$4,752</w:t>
            </w:r>
          </w:p>
        </w:tc>
        <w:tc>
          <w:tcPr>
            <w:tcW w:type="dxa" w:w="2160"/>
          </w:tcPr>
          <w:p>
            <w:r>
              <w:t>$24,855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