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Hamblen County Schools</w:t>
      </w:r>
    </w:p>
    <w:p>
      <w:pPr>
        <w:pStyle w:val="Heading1"/>
      </w:pPr>
      <w:r>
        <w:t>COVID-19 Supplies Distribution Summary for East Ridge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$12,450</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544</w:t>
            </w:r>
          </w:p>
        </w:tc>
        <w:tc>
          <w:tcPr>
            <w:tcW w:type="dxa" w:w="2160"/>
          </w:tcPr>
          <w:p>
            <w:r>
              <w:t>3,000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$816</w:t>
            </w:r>
          </w:p>
        </w:tc>
        <w:tc>
          <w:tcPr>
            <w:tcW w:type="dxa" w:w="2160"/>
          </w:tcPr>
          <w:p>
            <w:r>
              <w:t>$960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90</w:t>
            </w:r>
          </w:p>
        </w:tc>
        <w:tc>
          <w:tcPr>
            <w:tcW w:type="dxa" w:w="2160"/>
          </w:tcPr>
          <w:p>
            <w:r>
              <w:t>83</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$687</w:t>
            </w:r>
          </w:p>
        </w:tc>
        <w:tc>
          <w:tcPr>
            <w:tcW w:type="dxa" w:w="2160"/>
          </w:tcPr>
          <w:p>
            <w:r>
              <w:t>$811</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15</w:t>
            </w:r>
          </w:p>
        </w:tc>
        <w:tc>
          <w:tcPr>
            <w:tcW w:type="dxa" w:w="2160"/>
          </w:tcPr>
          <w:p>
            <w:r>
              <w:t>80</w:t>
            </w:r>
          </w:p>
        </w:tc>
        <w:tc>
          <w:tcPr>
            <w:tcW w:type="dxa" w:w="2160"/>
          </w:tcPr>
          <w:p>
            <w:r>
              <w:t>672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$134</w:t>
            </w:r>
          </w:p>
        </w:tc>
        <w:tc>
          <w:tcPr>
            <w:tcW w:type="dxa" w:w="2160"/>
          </w:tcPr>
          <w:p>
            <w:r>
              <w:t>$1,440</w:t>
            </w:r>
          </w:p>
        </w:tc>
        <w:tc>
          <w:tcPr>
            <w:tcW w:type="dxa" w:w="2160"/>
          </w:tcPr>
          <w:p>
            <w:r>
              <w:t>$6,270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