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Smith County School District</w:t>
      </w:r>
    </w:p>
    <w:p>
      <w:r>
        <w:t>This summary totals the individual shipments to the schools or central office for Smith County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$327,653</w:t>
            </w:r>
          </w:p>
        </w:tc>
        <w:tc>
          <w:tcPr>
            <w:tcW w:type="dxa" w:w="5400"/>
          </w:tcPr>
          <w:p>
            <w:r>
              <w:t>Total # of Shipments: 91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45,778</w:t>
            </w:r>
          </w:p>
        </w:tc>
        <w:tc>
          <w:tcPr>
            <w:tcW w:type="dxa" w:w="2160"/>
          </w:tcPr>
          <w:p>
            <w:r>
              <w:t>236,730</w:t>
            </w:r>
          </w:p>
        </w:tc>
        <w:tc>
          <w:tcPr>
            <w:tcW w:type="dxa" w:w="2160"/>
          </w:tcPr>
          <w:p>
            <w:r>
              <w:t>0</w:t>
            </w:r>
          </w:p>
        </w:tc>
        <w:tc>
          <w:tcPr>
            <w:tcW w:type="dxa" w:w="2160"/>
          </w:tcPr>
          <w:p>
            <w:r>
              <w:t>709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$68,667</w:t>
            </w:r>
          </w:p>
        </w:tc>
        <w:tc>
          <w:tcPr>
            <w:tcW w:type="dxa" w:w="2160"/>
          </w:tcPr>
          <w:p>
            <w:r>
              <w:t>$75,754</w:t>
            </w:r>
          </w:p>
        </w:tc>
        <w:tc>
          <w:tcPr>
            <w:tcW w:type="dxa" w:w="2160"/>
          </w:tcPr>
          <w:p>
            <w:r>
              <w:t>$0</w:t>
            </w:r>
          </w:p>
        </w:tc>
        <w:tc>
          <w:tcPr>
            <w:tcW w:type="dxa" w:w="2160"/>
          </w:tcPr>
          <w:p>
            <w:r>
              <w:t>$1,524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748</w:t>
            </w:r>
          </w:p>
        </w:tc>
        <w:tc>
          <w:tcPr>
            <w:tcW w:type="dxa" w:w="2160"/>
          </w:tcPr>
          <w:p>
            <w:r>
              <w:t>1191</w:t>
            </w:r>
          </w:p>
        </w:tc>
        <w:tc>
          <w:tcPr>
            <w:tcW w:type="dxa" w:w="2160"/>
          </w:tcPr>
          <w:p>
            <w:r>
              <w:t>1,152</w:t>
            </w:r>
          </w:p>
        </w:tc>
        <w:tc>
          <w:tcPr>
            <w:tcW w:type="dxa" w:w="2160"/>
          </w:tcPr>
          <w:p>
            <w:r>
              <w:t>4,890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$5,707</w:t>
            </w:r>
          </w:p>
        </w:tc>
        <w:tc>
          <w:tcPr>
            <w:tcW w:type="dxa" w:w="2160"/>
          </w:tcPr>
          <w:p>
            <w:r>
              <w:t>$11,636</w:t>
            </w:r>
          </w:p>
        </w:tc>
        <w:tc>
          <w:tcPr>
            <w:tcW w:type="dxa" w:w="2160"/>
          </w:tcPr>
          <w:p>
            <w:r>
              <w:t>$806</w:t>
            </w:r>
          </w:p>
        </w:tc>
        <w:tc>
          <w:tcPr>
            <w:tcW w:type="dxa" w:w="2160"/>
          </w:tcPr>
          <w:p>
            <w:r>
              <w:t>$16,284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292</w:t>
            </w:r>
          </w:p>
        </w:tc>
        <w:tc>
          <w:tcPr>
            <w:tcW w:type="dxa" w:w="2160"/>
          </w:tcPr>
          <w:p>
            <w:r>
              <w:t>724</w:t>
            </w:r>
          </w:p>
        </w:tc>
        <w:tc>
          <w:tcPr>
            <w:tcW w:type="dxa" w:w="2160"/>
          </w:tcPr>
          <w:p>
            <w:r>
              <w:t>1088</w:t>
            </w:r>
          </w:p>
        </w:tc>
        <w:tc>
          <w:tcPr>
            <w:tcW w:type="dxa" w:w="2160"/>
          </w:tcPr>
          <w:p>
            <w:r>
              <w:t>12,936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$511</w:t>
            </w:r>
          </w:p>
        </w:tc>
        <w:tc>
          <w:tcPr>
            <w:tcW w:type="dxa" w:w="2160"/>
          </w:tcPr>
          <w:p>
            <w:r>
              <w:t>$6,487</w:t>
            </w:r>
          </w:p>
        </w:tc>
        <w:tc>
          <w:tcPr>
            <w:tcW w:type="dxa" w:w="2160"/>
          </w:tcPr>
          <w:p>
            <w:r>
              <w:t>$19,584</w:t>
            </w:r>
          </w:p>
        </w:tc>
        <w:tc>
          <w:tcPr>
            <w:tcW w:type="dxa" w:w="2160"/>
          </w:tcPr>
          <w:p>
            <w:r>
              <w:t>$120,693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