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Antioch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$209,512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6,846</w:t>
            </w:r>
          </w:p>
        </w:tc>
        <w:tc>
          <w:tcPr>
            <w:tcW w:type="dxa" w:w="2160"/>
          </w:tcPr>
          <w:p>
            <w:r>
              <w:t>254,600</w:t>
            </w:r>
          </w:p>
        </w:tc>
        <w:tc>
          <w:tcPr>
            <w:tcW w:type="dxa" w:w="2160"/>
          </w:tcPr>
          <w:p>
            <w:r>
              <w:t>0</w:t>
            </w:r>
          </w:p>
        </w:tc>
        <w:tc>
          <w:tcPr>
            <w:tcW w:type="dxa" w:w="2160"/>
          </w:tcPr>
          <w:p>
            <w:r>
              <w:t>2,240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$10,269</w:t>
            </w:r>
          </w:p>
        </w:tc>
        <w:tc>
          <w:tcPr>
            <w:tcW w:type="dxa" w:w="2160"/>
          </w:tcPr>
          <w:p>
            <w:r>
              <w:t>$81,472</w:t>
            </w:r>
          </w:p>
        </w:tc>
        <w:tc>
          <w:tcPr>
            <w:tcW w:type="dxa" w:w="2160"/>
          </w:tcPr>
          <w:p>
            <w:r>
              <w:t>$0</w:t>
            </w:r>
          </w:p>
        </w:tc>
        <w:tc>
          <w:tcPr>
            <w:tcW w:type="dxa" w:w="2160"/>
          </w:tcPr>
          <w:p>
            <w:r>
              <w:t>$4,816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280</w:t>
            </w:r>
          </w:p>
        </w:tc>
        <w:tc>
          <w:tcPr>
            <w:tcW w:type="dxa" w:w="2160"/>
          </w:tcPr>
          <w:p>
            <w:r>
              <w:t>1970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$2,136</w:t>
            </w:r>
          </w:p>
        </w:tc>
        <w:tc>
          <w:tcPr>
            <w:tcW w:type="dxa" w:w="2160"/>
          </w:tcPr>
          <w:p>
            <w:r>
              <w:t>$19,247</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784</w:t>
            </w:r>
          </w:p>
        </w:tc>
        <w:tc>
          <w:tcPr>
            <w:tcW w:type="dxa" w:w="2160"/>
          </w:tcPr>
          <w:p>
            <w:r>
              <w:t>448</w:t>
            </w:r>
          </w:p>
        </w:tc>
        <w:tc>
          <w:tcPr>
            <w:tcW w:type="dxa" w:w="2160"/>
          </w:tcPr>
          <w:p>
            <w:r>
              <w:t>8,044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$7,025</w:t>
            </w:r>
          </w:p>
        </w:tc>
        <w:tc>
          <w:tcPr>
            <w:tcW w:type="dxa" w:w="2160"/>
          </w:tcPr>
          <w:p>
            <w:r>
              <w:t>$8,064</w:t>
            </w:r>
          </w:p>
        </w:tc>
        <w:tc>
          <w:tcPr>
            <w:tcW w:type="dxa" w:w="2160"/>
          </w:tcPr>
          <w:p>
            <w:r>
              <w:t>$75,051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