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Blount County Schools</w:t>
      </w:r>
    </w:p>
    <w:p>
      <w:r>
        <w:t>This summary totals the individual shipments to the schools or central office for Blount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$675,309</w:t>
            </w:r>
          </w:p>
        </w:tc>
        <w:tc>
          <w:tcPr>
            <w:tcW w:type="dxa" w:w="5400"/>
          </w:tcPr>
          <w:p>
            <w:r>
              <w:t>Total # of Shipments: 128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108,507</w:t>
            </w:r>
          </w:p>
        </w:tc>
        <w:tc>
          <w:tcPr>
            <w:tcW w:type="dxa" w:w="2160"/>
          </w:tcPr>
          <w:p>
            <w:r>
              <w:t>424,440</w:t>
            </w:r>
          </w:p>
        </w:tc>
        <w:tc>
          <w:tcPr>
            <w:tcW w:type="dxa" w:w="2160"/>
          </w:tcPr>
          <w:p>
            <w:r>
              <w:t>66</w:t>
            </w:r>
          </w:p>
        </w:tc>
        <w:tc>
          <w:tcPr>
            <w:tcW w:type="dxa" w:w="2160"/>
          </w:tcPr>
          <w:p>
            <w:r>
              <w:t>2,262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$162,760</w:t>
            </w:r>
          </w:p>
        </w:tc>
        <w:tc>
          <w:tcPr>
            <w:tcW w:type="dxa" w:w="2160"/>
          </w:tcPr>
          <w:p>
            <w:r>
              <w:t>$135,821</w:t>
            </w:r>
          </w:p>
        </w:tc>
        <w:tc>
          <w:tcPr>
            <w:tcW w:type="dxa" w:w="2160"/>
          </w:tcPr>
          <w:p>
            <w:r>
              <w:t>$67</w:t>
            </w:r>
          </w:p>
        </w:tc>
        <w:tc>
          <w:tcPr>
            <w:tcW w:type="dxa" w:w="2160"/>
          </w:tcPr>
          <w:p>
            <w:r>
              <w:t>$4,863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2385</w:t>
            </w:r>
          </w:p>
        </w:tc>
        <w:tc>
          <w:tcPr>
            <w:tcW w:type="dxa" w:w="2160"/>
          </w:tcPr>
          <w:p>
            <w:r>
              <w:t>4350</w:t>
            </w:r>
          </w:p>
        </w:tc>
        <w:tc>
          <w:tcPr>
            <w:tcW w:type="dxa" w:w="2160"/>
          </w:tcPr>
          <w:p>
            <w:r>
              <w:t>1,116</w:t>
            </w:r>
          </w:p>
        </w:tc>
        <w:tc>
          <w:tcPr>
            <w:tcW w:type="dxa" w:w="2160"/>
          </w:tcPr>
          <w:p>
            <w:r>
              <w:t>9,480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$18,198</w:t>
            </w:r>
          </w:p>
        </w:tc>
        <w:tc>
          <w:tcPr>
            <w:tcW w:type="dxa" w:w="2160"/>
          </w:tcPr>
          <w:p>
            <w:r>
              <w:t>$42,500</w:t>
            </w:r>
          </w:p>
        </w:tc>
        <w:tc>
          <w:tcPr>
            <w:tcW w:type="dxa" w:w="2160"/>
          </w:tcPr>
          <w:p>
            <w:r>
              <w:t>$781</w:t>
            </w:r>
          </w:p>
        </w:tc>
        <w:tc>
          <w:tcPr>
            <w:tcW w:type="dxa" w:w="2160"/>
          </w:tcPr>
          <w:p>
            <w:r>
              <w:t>$31,568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2,140</w:t>
            </w:r>
          </w:p>
        </w:tc>
        <w:tc>
          <w:tcPr>
            <w:tcW w:type="dxa" w:w="2160"/>
          </w:tcPr>
          <w:p>
            <w:r>
              <w:t>793</w:t>
            </w:r>
          </w:p>
        </w:tc>
        <w:tc>
          <w:tcPr>
            <w:tcW w:type="dxa" w:w="2160"/>
          </w:tcPr>
          <w:p>
            <w:r>
              <w:t>1896</w:t>
            </w:r>
          </w:p>
        </w:tc>
        <w:tc>
          <w:tcPr>
            <w:tcW w:type="dxa" w:w="2160"/>
          </w:tcPr>
          <w:p>
            <w:r>
              <w:t>25,056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$3,745</w:t>
            </w:r>
          </w:p>
        </w:tc>
        <w:tc>
          <w:tcPr>
            <w:tcW w:type="dxa" w:w="2160"/>
          </w:tcPr>
          <w:p>
            <w:r>
              <w:t>$7,105</w:t>
            </w:r>
          </w:p>
        </w:tc>
        <w:tc>
          <w:tcPr>
            <w:tcW w:type="dxa" w:w="2160"/>
          </w:tcPr>
          <w:p>
            <w:r>
              <w:t>$34,128</w:t>
            </w:r>
          </w:p>
        </w:tc>
        <w:tc>
          <w:tcPr>
            <w:tcW w:type="dxa" w:w="2160"/>
          </w:tcPr>
          <w:p>
            <w:r>
              <w:t>$233,772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