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Macon County Schools</w:t>
      </w:r>
    </w:p>
    <w:p>
      <w:pPr>
        <w:pStyle w:val="Heading1"/>
      </w:pPr>
      <w:r>
        <w:t>COVID-19 Supplies Distribution Summary for Macon County Schools</w:t>
      </w:r>
    </w:p>
    <w:p>
      <w:r>
        <w:t>This summary totals the individual shipments to the schools or central office for Macon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$246,798</w:t>
            </w:r>
          </w:p>
        </w:tc>
        <w:tc>
          <w:tcPr>
            <w:tcW w:type="dxa" w:w="5400"/>
          </w:tcPr>
          <w:p>
            <w:r>
              <w:t>Total # of Shipments: 68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8,543</w:t>
            </w:r>
          </w:p>
        </w:tc>
        <w:tc>
          <w:tcPr>
            <w:tcW w:type="dxa" w:w="2160"/>
          </w:tcPr>
          <w:p>
            <w:r>
              <w:t>275,550</w:t>
            </w:r>
          </w:p>
        </w:tc>
        <w:tc>
          <w:tcPr>
            <w:tcW w:type="dxa" w:w="2160"/>
          </w:tcPr>
          <w:p>
            <w:r>
              <w:t>0</w:t>
            </w:r>
          </w:p>
        </w:tc>
        <w:tc>
          <w:tcPr>
            <w:tcW w:type="dxa" w:w="2160"/>
          </w:tcPr>
          <w:p>
            <w:r>
              <w:t>1,576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$12,814</w:t>
            </w:r>
          </w:p>
        </w:tc>
        <w:tc>
          <w:tcPr>
            <w:tcW w:type="dxa" w:w="2160"/>
          </w:tcPr>
          <w:p>
            <w:r>
              <w:t>$88,176</w:t>
            </w:r>
          </w:p>
        </w:tc>
        <w:tc>
          <w:tcPr>
            <w:tcW w:type="dxa" w:w="2160"/>
          </w:tcPr>
          <w:p>
            <w:r>
              <w:t>$0</w:t>
            </w:r>
          </w:p>
        </w:tc>
        <w:tc>
          <w:tcPr>
            <w:tcW w:type="dxa" w:w="2160"/>
          </w:tcPr>
          <w:p>
            <w:r>
              <w:t>$3,388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1204</w:t>
            </w:r>
          </w:p>
        </w:tc>
        <w:tc>
          <w:tcPr>
            <w:tcW w:type="dxa" w:w="2160"/>
          </w:tcPr>
          <w:p>
            <w:r>
              <w:t>1596</w:t>
            </w:r>
          </w:p>
        </w:tc>
        <w:tc>
          <w:tcPr>
            <w:tcW w:type="dxa" w:w="2160"/>
          </w:tcPr>
          <w:p>
            <w:r>
              <w:t>432</w:t>
            </w:r>
          </w:p>
        </w:tc>
        <w:tc>
          <w:tcPr>
            <w:tcW w:type="dxa" w:w="2160"/>
          </w:tcPr>
          <w:p>
            <w:r>
              <w:t>3,920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$9,187</w:t>
            </w:r>
          </w:p>
        </w:tc>
        <w:tc>
          <w:tcPr>
            <w:tcW w:type="dxa" w:w="2160"/>
          </w:tcPr>
          <w:p>
            <w:r>
              <w:t>$15,593</w:t>
            </w:r>
          </w:p>
        </w:tc>
        <w:tc>
          <w:tcPr>
            <w:tcW w:type="dxa" w:w="2160"/>
          </w:tcPr>
          <w:p>
            <w:r>
              <w:t>$302</w:t>
            </w:r>
          </w:p>
        </w:tc>
        <w:tc>
          <w:tcPr>
            <w:tcW w:type="dxa" w:w="2160"/>
          </w:tcPr>
          <w:p>
            <w:r>
              <w:t>$13,054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2,780</w:t>
            </w:r>
          </w:p>
        </w:tc>
        <w:tc>
          <w:tcPr>
            <w:tcW w:type="dxa" w:w="2160"/>
          </w:tcPr>
          <w:p>
            <w:r>
              <w:t>256</w:t>
            </w:r>
          </w:p>
        </w:tc>
        <w:tc>
          <w:tcPr>
            <w:tcW w:type="dxa" w:w="2160"/>
          </w:tcPr>
          <w:p>
            <w:r>
              <w:t>735</w:t>
            </w:r>
          </w:p>
        </w:tc>
        <w:tc>
          <w:tcPr>
            <w:tcW w:type="dxa" w:w="2160"/>
          </w:tcPr>
          <w:p>
            <w:r>
              <w:t>8,992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$4,865</w:t>
            </w:r>
          </w:p>
        </w:tc>
        <w:tc>
          <w:tcPr>
            <w:tcW w:type="dxa" w:w="2160"/>
          </w:tcPr>
          <w:p>
            <w:r>
              <w:t>$2,294</w:t>
            </w:r>
          </w:p>
        </w:tc>
        <w:tc>
          <w:tcPr>
            <w:tcW w:type="dxa" w:w="2160"/>
          </w:tcPr>
          <w:p>
            <w:r>
              <w:t>$13,230</w:t>
            </w:r>
          </w:p>
        </w:tc>
        <w:tc>
          <w:tcPr>
            <w:tcW w:type="dxa" w:w="2160"/>
          </w:tcPr>
          <w:p>
            <w:r>
              <w:t>$83,895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