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Lebanon Special School District</w:t>
      </w:r>
    </w:p>
    <w:p>
      <w:pPr>
        <w:pStyle w:val="Heading1"/>
      </w:pPr>
      <w:r>
        <w:t>COVID-19 Supplies Distribution Summary for Winfree Bryant Middle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$27,249</w:t>
            </w:r>
          </w:p>
        </w:tc>
        <w:tc>
          <w:tcPr>
            <w:tcW w:type="dxa" w:w="5400"/>
          </w:tcPr>
          <w:p>
            <w:r>
              <w:t>Total # of Shipments: 4</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290</w:t>
            </w:r>
          </w:p>
        </w:tc>
        <w:tc>
          <w:tcPr>
            <w:tcW w:type="dxa" w:w="2160"/>
          </w:tcPr>
          <w:p>
            <w:r>
              <w:t>31,500</w:t>
            </w:r>
          </w:p>
        </w:tc>
        <w:tc>
          <w:tcPr>
            <w:tcW w:type="dxa" w:w="2160"/>
          </w:tcPr>
          <w:p>
            <w:r>
              <w:t>0</w:t>
            </w:r>
          </w:p>
        </w:tc>
        <w:tc>
          <w:tcPr>
            <w:tcW w:type="dxa" w:w="2160"/>
          </w:tcPr>
          <w:p>
            <w:r>
              <w:t>100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$435</w:t>
            </w:r>
          </w:p>
        </w:tc>
        <w:tc>
          <w:tcPr>
            <w:tcW w:type="dxa" w:w="2160"/>
          </w:tcPr>
          <w:p>
            <w:r>
              <w:t>$10,080</w:t>
            </w:r>
          </w:p>
        </w:tc>
        <w:tc>
          <w:tcPr>
            <w:tcW w:type="dxa" w:w="2160"/>
          </w:tcPr>
          <w:p>
            <w:r>
              <w:t>$0</w:t>
            </w:r>
          </w:p>
        </w:tc>
        <w:tc>
          <w:tcPr>
            <w:tcW w:type="dxa" w:w="2160"/>
          </w:tcPr>
          <w:p>
            <w:r>
              <w:t>$215</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100</w:t>
            </w:r>
          </w:p>
        </w:tc>
        <w:tc>
          <w:tcPr>
            <w:tcW w:type="dxa" w:w="2160"/>
          </w:tcPr>
          <w:p>
            <w:r>
              <w:t>180</w:t>
            </w:r>
          </w:p>
        </w:tc>
        <w:tc>
          <w:tcPr>
            <w:tcW w:type="dxa" w:w="2160"/>
          </w:tcPr>
          <w:p>
            <w:r>
              <w:t>108</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$763</w:t>
            </w:r>
          </w:p>
        </w:tc>
        <w:tc>
          <w:tcPr>
            <w:tcW w:type="dxa" w:w="2160"/>
          </w:tcPr>
          <w:p>
            <w:r>
              <w:t>$1,759</w:t>
            </w:r>
          </w:p>
        </w:tc>
        <w:tc>
          <w:tcPr>
            <w:tcW w:type="dxa" w:w="2160"/>
          </w:tcPr>
          <w:p>
            <w:r>
              <w:t>$76</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60</w:t>
            </w:r>
          </w:p>
        </w:tc>
        <w:tc>
          <w:tcPr>
            <w:tcW w:type="dxa" w:w="2160"/>
          </w:tcPr>
          <w:p>
            <w:r>
              <w:t>60</w:t>
            </w:r>
          </w:p>
        </w:tc>
        <w:tc>
          <w:tcPr>
            <w:tcW w:type="dxa" w:w="2160"/>
          </w:tcPr>
          <w:p>
            <w:r>
              <w:t>1,176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$538</w:t>
            </w:r>
          </w:p>
        </w:tc>
        <w:tc>
          <w:tcPr>
            <w:tcW w:type="dxa" w:w="2160"/>
          </w:tcPr>
          <w:p>
            <w:r>
              <w:t>$1,080</w:t>
            </w:r>
          </w:p>
        </w:tc>
        <w:tc>
          <w:tcPr>
            <w:tcW w:type="dxa" w:w="2160"/>
          </w:tcPr>
          <w:p>
            <w:r>
              <w:t>$10,972</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