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Mayfield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$22,536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11,700</w:t>
            </w:r>
          </w:p>
        </w:tc>
        <w:tc>
          <w:tcPr>
            <w:tcW w:type="dxa" w:w="2160"/>
          </w:tcPr>
          <w:p>
            <w:r>
              <w:t>0</w:t>
            </w:r>
          </w:p>
        </w:tc>
        <w:tc>
          <w:tcPr>
            <w:tcW w:type="dxa" w:w="2160"/>
          </w:tcPr>
          <w:p>
            <w:r>
              <w:t>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$3,744</w:t>
            </w:r>
          </w:p>
        </w:tc>
        <w:tc>
          <w:tcPr>
            <w:tcW w:type="dxa" w:w="2160"/>
          </w:tcPr>
          <w:p>
            <w:r>
              <w:t>$0</w:t>
            </w:r>
          </w:p>
        </w:tc>
        <w:tc>
          <w:tcPr>
            <w:tcW w:type="dxa" w:w="2160"/>
          </w:tcPr>
          <w:p>
            <w:r>
              <w:t>$183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72</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$50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w:t>
            </w:r>
          </w:p>
        </w:tc>
        <w:tc>
          <w:tcPr>
            <w:tcW w:type="dxa" w:w="2160"/>
          </w:tcPr>
          <w:p>
            <w:r>
              <w:t>56</w:t>
            </w:r>
          </w:p>
        </w:tc>
        <w:tc>
          <w:tcPr>
            <w:tcW w:type="dxa" w:w="2160"/>
          </w:tcPr>
          <w:p>
            <w:r>
              <w:t>1,444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w:t>
            </w:r>
          </w:p>
        </w:tc>
        <w:tc>
          <w:tcPr>
            <w:tcW w:type="dxa" w:w="2160"/>
          </w:tcPr>
          <w:p>
            <w:r>
              <w:t>$1,008</w:t>
            </w:r>
          </w:p>
        </w:tc>
        <w:tc>
          <w:tcPr>
            <w:tcW w:type="dxa" w:w="2160"/>
          </w:tcPr>
          <w:p>
            <w:r>
              <w:t>$13,473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