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Elizabethton City Schools</w:t>
      </w:r>
    </w:p>
    <w:p>
      <w:pPr>
        <w:pStyle w:val="Heading1"/>
      </w:pPr>
      <w:r>
        <w:t>COVID-19 Supplies Distribution Summary for Elizabethton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$26,243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11,926</w:t>
            </w:r>
          </w:p>
        </w:tc>
        <w:tc>
          <w:tcPr>
            <w:tcW w:type="dxa" w:w="2160"/>
          </w:tcPr>
          <w:p>
            <w:r>
              <w:t>300</w:t>
            </w:r>
          </w:p>
        </w:tc>
        <w:tc>
          <w:tcPr>
            <w:tcW w:type="dxa" w:w="2160"/>
          </w:tcPr>
          <w:p>
            <w:r>
              <w:t>20</w:t>
            </w:r>
          </w:p>
        </w:tc>
        <w:tc>
          <w:tcPr>
            <w:tcW w:type="dxa" w:w="2160"/>
          </w:tcPr>
          <w:p>
            <w:r>
              <w:t>469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$17,889</w:t>
            </w:r>
          </w:p>
        </w:tc>
        <w:tc>
          <w:tcPr>
            <w:tcW w:type="dxa" w:w="2160"/>
          </w:tcPr>
          <w:p>
            <w:r>
              <w:t>$96</w:t>
            </w:r>
          </w:p>
        </w:tc>
        <w:tc>
          <w:tcPr>
            <w:tcW w:type="dxa" w:w="2160"/>
          </w:tcPr>
          <w:p>
            <w:r>
              <w:t>$20</w:t>
            </w:r>
          </w:p>
        </w:tc>
        <w:tc>
          <w:tcPr>
            <w:tcW w:type="dxa" w:w="2160"/>
          </w:tcPr>
          <w:p>
            <w:r>
              <w:t>$1,008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136</w:t>
            </w:r>
          </w:p>
        </w:tc>
        <w:tc>
          <w:tcPr>
            <w:tcW w:type="dxa" w:w="2160"/>
          </w:tcPr>
          <w:p>
            <w:r>
              <w:t>90</w:t>
            </w:r>
          </w:p>
        </w:tc>
        <w:tc>
          <w:tcPr>
            <w:tcW w:type="dxa" w:w="2160"/>
          </w:tcPr>
          <w:p>
            <w:r>
              <w:t>36</w:t>
            </w:r>
          </w:p>
        </w:tc>
        <w:tc>
          <w:tcPr>
            <w:tcW w:type="dxa" w:w="2160"/>
          </w:tcPr>
          <w:p>
            <w:r>
              <w:t>680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$1,038</w:t>
            </w:r>
          </w:p>
        </w:tc>
        <w:tc>
          <w:tcPr>
            <w:tcW w:type="dxa" w:w="2160"/>
          </w:tcPr>
          <w:p>
            <w:r>
              <w:t>$879</w:t>
            </w:r>
          </w:p>
        </w:tc>
        <w:tc>
          <w:tcPr>
            <w:tcW w:type="dxa" w:w="2160"/>
          </w:tcPr>
          <w:p>
            <w:r>
              <w:t>$25</w:t>
            </w:r>
          </w:p>
        </w:tc>
        <w:tc>
          <w:tcPr>
            <w:tcW w:type="dxa" w:w="2160"/>
          </w:tcPr>
          <w:p>
            <w:r>
              <w:t>$2,264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192</w:t>
            </w:r>
          </w:p>
        </w:tc>
        <w:tc>
          <w:tcPr>
            <w:tcW w:type="dxa" w:w="2160"/>
          </w:tcPr>
          <w:p>
            <w:r>
              <w:t>0</w:t>
            </w:r>
          </w:p>
        </w:tc>
        <w:tc>
          <w:tcPr>
            <w:tcW w:type="dxa" w:w="2160"/>
          </w:tcPr>
          <w:p>
            <w:r>
              <w:t>0</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$336</w:t>
            </w:r>
          </w:p>
        </w:tc>
        <w:tc>
          <w:tcPr>
            <w:tcW w:type="dxa" w:w="2160"/>
          </w:tcPr>
          <w:p>
            <w:r>
              <w:t>$0</w:t>
            </w:r>
          </w:p>
        </w:tc>
        <w:tc>
          <w:tcPr>
            <w:tcW w:type="dxa" w:w="2160"/>
          </w:tcPr>
          <w:p>
            <w:r>
              <w:t>$0</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