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Robertson County Schools</w:t>
      </w:r>
    </w:p>
    <w:p>
      <w:pPr>
        <w:pStyle w:val="Heading1"/>
      </w:pPr>
      <w:r>
        <w:t>COVID-19 Supplies Distribution Summary for Jo Byrns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$28,555</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70</w:t>
            </w:r>
          </w:p>
        </w:tc>
        <w:tc>
          <w:tcPr>
            <w:tcW w:type="dxa" w:w="2160"/>
          </w:tcPr>
          <w:p>
            <w:r>
              <w:t>17,900</w:t>
            </w:r>
          </w:p>
        </w:tc>
        <w:tc>
          <w:tcPr>
            <w:tcW w:type="dxa" w:w="2160"/>
          </w:tcPr>
          <w:p>
            <w:r>
              <w:t>0</w:t>
            </w:r>
          </w:p>
        </w:tc>
        <w:tc>
          <w:tcPr>
            <w:tcW w:type="dxa" w:w="2160"/>
          </w:tcPr>
          <w:p>
            <w:r>
              <w:t>123</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$105</w:t>
            </w:r>
          </w:p>
        </w:tc>
        <w:tc>
          <w:tcPr>
            <w:tcW w:type="dxa" w:w="2160"/>
          </w:tcPr>
          <w:p>
            <w:r>
              <w:t>$5,728</w:t>
            </w:r>
          </w:p>
        </w:tc>
        <w:tc>
          <w:tcPr>
            <w:tcW w:type="dxa" w:w="2160"/>
          </w:tcPr>
          <w:p>
            <w:r>
              <w:t>$0</w:t>
            </w:r>
          </w:p>
        </w:tc>
        <w:tc>
          <w:tcPr>
            <w:tcW w:type="dxa" w:w="2160"/>
          </w:tcPr>
          <w:p>
            <w:r>
              <w:t>$264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$98</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32</w:t>
            </w:r>
          </w:p>
        </w:tc>
        <w:tc>
          <w:tcPr>
            <w:tcW w:type="dxa" w:w="2160"/>
          </w:tcPr>
          <w:p>
            <w:r>
              <w:t>72</w:t>
            </w:r>
          </w:p>
        </w:tc>
        <w:tc>
          <w:tcPr>
            <w:tcW w:type="dxa" w:w="2160"/>
          </w:tcPr>
          <w:p>
            <w:r>
              <w:t>2,016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$287</w:t>
            </w:r>
          </w:p>
        </w:tc>
        <w:tc>
          <w:tcPr>
            <w:tcW w:type="dxa" w:w="2160"/>
          </w:tcPr>
          <w:p>
            <w:r>
              <w:t>$1,296</w:t>
            </w:r>
          </w:p>
        </w:tc>
        <w:tc>
          <w:tcPr>
            <w:tcW w:type="dxa" w:w="2160"/>
          </w:tcPr>
          <w:p>
            <w:r>
              <w:t>$18,809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