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Clarksville-Montgomery County School System</w:t>
      </w:r>
    </w:p>
    <w:p>
      <w:pPr>
        <w:pStyle w:val="Heading1"/>
      </w:pPr>
      <w:r>
        <w:t>COVID-19 Supplies Distribution Summary for Barkers Mill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$28,454</w:t>
            </w:r>
          </w:p>
        </w:tc>
        <w:tc>
          <w:tcPr>
            <w:tcW w:type="dxa" w:w="5400"/>
          </w:tcPr>
          <w:p>
            <w:r>
              <w:t>Total # of Shipments: 5</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2,022</w:t>
            </w:r>
          </w:p>
        </w:tc>
        <w:tc>
          <w:tcPr>
            <w:tcW w:type="dxa" w:w="2160"/>
          </w:tcPr>
          <w:p>
            <w:r>
              <w:t>11,300</w:t>
            </w:r>
          </w:p>
        </w:tc>
        <w:tc>
          <w:tcPr>
            <w:tcW w:type="dxa" w:w="2160"/>
          </w:tcPr>
          <w:p>
            <w:r>
              <w:t>0</w:t>
            </w:r>
          </w:p>
        </w:tc>
        <w:tc>
          <w:tcPr>
            <w:tcW w:type="dxa" w:w="2160"/>
          </w:tcPr>
          <w:p>
            <w:r>
              <w:t>100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$3,033</w:t>
            </w:r>
          </w:p>
        </w:tc>
        <w:tc>
          <w:tcPr>
            <w:tcW w:type="dxa" w:w="2160"/>
          </w:tcPr>
          <w:p>
            <w:r>
              <w:t>$3,616</w:t>
            </w:r>
          </w:p>
        </w:tc>
        <w:tc>
          <w:tcPr>
            <w:tcW w:type="dxa" w:w="2160"/>
          </w:tcPr>
          <w:p>
            <w:r>
              <w:t>$0</w:t>
            </w:r>
          </w:p>
        </w:tc>
        <w:tc>
          <w:tcPr>
            <w:tcW w:type="dxa" w:w="2160"/>
          </w:tcPr>
          <w:p>
            <w:r>
              <w:t>$215</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160</w:t>
            </w:r>
          </w:p>
        </w:tc>
        <w:tc>
          <w:tcPr>
            <w:tcW w:type="dxa" w:w="2160"/>
          </w:tcPr>
          <w:p>
            <w:r>
              <w:t>350</w:t>
            </w:r>
          </w:p>
        </w:tc>
        <w:tc>
          <w:tcPr>
            <w:tcW w:type="dxa" w:w="2160"/>
          </w:tcPr>
          <w:p>
            <w:r>
              <w:t>72</w:t>
            </w:r>
          </w:p>
        </w:tc>
        <w:tc>
          <w:tcPr>
            <w:tcW w:type="dxa" w:w="2160"/>
          </w:tcPr>
          <w:p>
            <w:r>
              <w:t>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$1,221</w:t>
            </w:r>
          </w:p>
        </w:tc>
        <w:tc>
          <w:tcPr>
            <w:tcW w:type="dxa" w:w="2160"/>
          </w:tcPr>
          <w:p>
            <w:r>
              <w:t>$3,420</w:t>
            </w:r>
          </w:p>
        </w:tc>
        <w:tc>
          <w:tcPr>
            <w:tcW w:type="dxa" w:w="2160"/>
          </w:tcPr>
          <w:p>
            <w:r>
              <w:t>$50</w:t>
            </w:r>
          </w:p>
        </w:tc>
        <w:tc>
          <w:tcPr>
            <w:tcW w:type="dxa" w:w="2160"/>
          </w:tcPr>
          <w:p>
            <w:r>
              <w:t>$0</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160</w:t>
            </w:r>
          </w:p>
        </w:tc>
        <w:tc>
          <w:tcPr>
            <w:tcW w:type="dxa" w:w="2160"/>
          </w:tcPr>
          <w:p>
            <w:r>
              <w:t>260</w:t>
            </w:r>
          </w:p>
        </w:tc>
        <w:tc>
          <w:tcPr>
            <w:tcW w:type="dxa" w:w="2160"/>
          </w:tcPr>
          <w:p>
            <w:r>
              <w:t>1,156</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$1,434</w:t>
            </w:r>
          </w:p>
        </w:tc>
        <w:tc>
          <w:tcPr>
            <w:tcW w:type="dxa" w:w="2160"/>
          </w:tcPr>
          <w:p>
            <w:r>
              <w:t>$4,680</w:t>
            </w:r>
          </w:p>
        </w:tc>
        <w:tc>
          <w:tcPr>
            <w:tcW w:type="dxa" w:w="2160"/>
          </w:tcPr>
          <w:p>
            <w:r>
              <w:t>$10,785</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