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Blount County</w:t>
      </w:r>
    </w:p>
    <w:p/>
    <w:p>
      <w:r>
        <w:t>This summary totals the individual shipments in response to COVID 19 to Blount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$78,343</w:t>
            </w:r>
          </w:p>
        </w:tc>
        <w:tc>
          <w:tcPr>
            <w:tcW w:type="dxa" w:w="5400"/>
          </w:tcPr>
          <w:p>
            <w:r>
              <w:t>Total # of Shipments: 58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w:t>
            </w:r>
          </w:p>
        </w:tc>
        <w:tc>
          <w:tcPr>
            <w:tcW w:type="dxa" w:w="2160"/>
          </w:tcPr>
          <w:p>
            <w:r>
              <w:t>19,604</w:t>
            </w:r>
          </w:p>
        </w:tc>
        <w:tc>
          <w:tcPr>
            <w:tcW w:type="dxa" w:w="2160"/>
          </w:tcPr>
          <w:p>
            <w:r>
              <w:t>5,950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$152</w:t>
            </w:r>
          </w:p>
        </w:tc>
        <w:tc>
          <w:tcPr>
            <w:tcW w:type="dxa" w:w="2160"/>
          </w:tcPr>
          <w:p>
            <w:r>
              <w:t>$19,408</w:t>
            </w:r>
          </w:p>
        </w:tc>
        <w:tc>
          <w:tcPr>
            <w:tcW w:type="dxa" w:w="2160"/>
          </w:tcPr>
          <w:p>
            <w:r>
              <w:t>$17,731</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1,800</w:t>
            </w:r>
          </w:p>
        </w:tc>
        <w:tc>
          <w:tcPr>
            <w:tcW w:type="dxa" w:w="1543"/>
          </w:tcPr>
          <w:p>
            <w:r>
              <w:t>40</w:t>
            </w:r>
          </w:p>
        </w:tc>
        <w:tc>
          <w:tcPr>
            <w:tcW w:type="dxa" w:w="1543"/>
          </w:tcPr>
          <w:p>
            <w:r>
              <w:t>12</w:t>
            </w:r>
          </w:p>
        </w:tc>
        <w:tc>
          <w:tcPr>
            <w:tcW w:type="dxa" w:w="1543"/>
          </w:tcPr>
          <w:p>
            <w:r>
              <w:t>300</w:t>
            </w:r>
          </w:p>
        </w:tc>
        <w:tc>
          <w:tcPr>
            <w:tcW w:type="dxa" w:w="1543"/>
          </w:tcPr>
          <w:p>
            <w:r>
              <w:t>0</w:t>
            </w:r>
          </w:p>
        </w:tc>
        <w:tc>
          <w:tcPr>
            <w:tcW w:type="dxa" w:w="1543"/>
          </w:tcPr>
          <w:p>
            <w:r>
              <w:t>120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$13,734</w:t>
            </w:r>
          </w:p>
        </w:tc>
        <w:tc>
          <w:tcPr>
            <w:tcW w:type="dxa" w:w="1543"/>
          </w:tcPr>
          <w:p>
            <w:r>
              <w:t>$86</w:t>
            </w:r>
          </w:p>
        </w:tc>
        <w:tc>
          <w:tcPr>
            <w:tcW w:type="dxa" w:w="1543"/>
          </w:tcPr>
          <w:p>
            <w:r>
              <w:t>$30</w:t>
            </w:r>
          </w:p>
        </w:tc>
        <w:tc>
          <w:tcPr>
            <w:tcW w:type="dxa" w:w="1543"/>
          </w:tcPr>
          <w:p>
            <w:r>
              <w:t>$999</w:t>
            </w:r>
          </w:p>
        </w:tc>
        <w:tc>
          <w:tcPr>
            <w:tcW w:type="dxa" w:w="1543"/>
          </w:tcPr>
          <w:p>
            <w:r>
              <w:t>$0</w:t>
            </w:r>
          </w:p>
        </w:tc>
        <w:tc>
          <w:tcPr>
            <w:tcW w:type="dxa" w:w="1543"/>
          </w:tcPr>
          <w:p>
            <w:r>
              <w:t>$48</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948</w:t>
            </w:r>
          </w:p>
        </w:tc>
        <w:tc>
          <w:tcPr>
            <w:tcW w:type="dxa" w:w="2700"/>
          </w:tcPr>
          <w:p>
            <w:r>
              <w:t>1,382</w:t>
            </w:r>
          </w:p>
        </w:tc>
        <w:tc>
          <w:tcPr>
            <w:tcW w:type="dxa" w:w="2700"/>
          </w:tcPr>
          <w:p>
            <w:r>
              <w:t>782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$5,574</w:t>
            </w:r>
          </w:p>
        </w:tc>
        <w:tc>
          <w:tcPr>
            <w:tcW w:type="dxa" w:w="2700"/>
          </w:tcPr>
          <w:p>
            <w:r>
              <w:t>$12,894</w:t>
            </w:r>
          </w:p>
        </w:tc>
        <w:tc>
          <w:tcPr>
            <w:tcW w:type="dxa" w:w="2700"/>
          </w:tcPr>
          <w:p>
            <w:r>
              <w:t>$7,687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