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Germantown Municipal School District</w:t>
      </w:r>
    </w:p>
    <w:p>
      <w:pPr>
        <w:pStyle w:val="Heading1"/>
      </w:pPr>
      <w:r>
        <w:t>COVID-19 Supplies Distribution Summary for Farmington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$27,982</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862</w:t>
            </w:r>
          </w:p>
        </w:tc>
        <w:tc>
          <w:tcPr>
            <w:tcW w:type="dxa" w:w="2160"/>
          </w:tcPr>
          <w:p>
            <w:r>
              <w:t>5,600</w:t>
            </w:r>
          </w:p>
        </w:tc>
        <w:tc>
          <w:tcPr>
            <w:tcW w:type="dxa" w:w="2160"/>
          </w:tcPr>
          <w:p>
            <w:r>
              <w:t>0</w:t>
            </w:r>
          </w:p>
        </w:tc>
        <w:tc>
          <w:tcPr>
            <w:tcW w:type="dxa" w:w="2160"/>
          </w:tcPr>
          <w:p>
            <w:r>
              <w:t>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$1,293</w:t>
            </w:r>
          </w:p>
        </w:tc>
        <w:tc>
          <w:tcPr>
            <w:tcW w:type="dxa" w:w="2160"/>
          </w:tcPr>
          <w:p>
            <w:r>
              <w:t>$1,792</w:t>
            </w:r>
          </w:p>
        </w:tc>
        <w:tc>
          <w:tcPr>
            <w:tcW w:type="dxa" w:w="2160"/>
          </w:tcPr>
          <w:p>
            <w:r>
              <w:t>$0</w:t>
            </w:r>
          </w:p>
        </w:tc>
        <w:tc>
          <w:tcPr>
            <w:tcW w:type="dxa" w:w="2160"/>
          </w:tcPr>
          <w:p>
            <w:r>
              <w:t>$64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10</w:t>
            </w:r>
          </w:p>
        </w:tc>
        <w:tc>
          <w:tcPr>
            <w:tcW w:type="dxa" w:w="2160"/>
          </w:tcPr>
          <w:p>
            <w:r>
              <w:t>72</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$98</w:t>
            </w:r>
          </w:p>
        </w:tc>
        <w:tc>
          <w:tcPr>
            <w:tcW w:type="dxa" w:w="2160"/>
          </w:tcPr>
          <w:p>
            <w:r>
              <w:t>$50</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41</w:t>
            </w:r>
          </w:p>
        </w:tc>
        <w:tc>
          <w:tcPr>
            <w:tcW w:type="dxa" w:w="2160"/>
          </w:tcPr>
          <w:p>
            <w:r>
              <w:t>80</w:t>
            </w:r>
          </w:p>
        </w:tc>
        <w:tc>
          <w:tcPr>
            <w:tcW w:type="dxa" w:w="2160"/>
          </w:tcPr>
          <w:p>
            <w:r>
              <w:t>2,052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$367</w:t>
            </w:r>
          </w:p>
        </w:tc>
        <w:tc>
          <w:tcPr>
            <w:tcW w:type="dxa" w:w="2160"/>
          </w:tcPr>
          <w:p>
            <w:r>
              <w:t>$1,440</w:t>
            </w:r>
          </w:p>
        </w:tc>
        <w:tc>
          <w:tcPr>
            <w:tcW w:type="dxa" w:w="2160"/>
          </w:tcPr>
          <w:p>
            <w:r>
              <w:t>$19,145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