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A233" w14:textId="097C8B29" w:rsidR="00A27806" w:rsidRDefault="003379DE">
      <w:pPr>
        <w:jc w:val="center"/>
        <w:rPr>
          <w:rFonts w:ascii="Times New Roman" w:hAnsi="Times New Roman" w:cs="Times New Roman"/>
        </w:rPr>
      </w:pPr>
      <w:r>
        <w:rPr>
          <w:rFonts w:ascii="Garamond" w:hAnsi="Garamond" w:cs="Times New Roman"/>
          <w:b/>
          <w:bCs/>
          <w:color w:val="0C3B5D"/>
          <w:sz w:val="40"/>
          <w:szCs w:val="40"/>
        </w:rPr>
        <w:t xml:space="preserve">Interfund </w:t>
      </w:r>
      <w:r w:rsidR="00593CD2">
        <w:rPr>
          <w:rFonts w:ascii="Garamond" w:hAnsi="Garamond" w:cs="Times New Roman"/>
          <w:b/>
          <w:bCs/>
          <w:color w:val="0C3B5D"/>
          <w:sz w:val="40"/>
          <w:szCs w:val="40"/>
        </w:rPr>
        <w:t>C</w:t>
      </w:r>
      <w:r w:rsidR="00A27806" w:rsidRPr="002E30DF">
        <w:rPr>
          <w:rFonts w:ascii="Garamond" w:hAnsi="Garamond" w:cs="Times New Roman"/>
          <w:b/>
          <w:bCs/>
          <w:color w:val="0C3B5D"/>
          <w:sz w:val="40"/>
          <w:szCs w:val="40"/>
        </w:rPr>
        <w:t>apital Outlay Note Resolution</w:t>
      </w:r>
    </w:p>
    <w:p w14:paraId="1FC5E3C4" w14:textId="77777777" w:rsidR="00593CD2" w:rsidRDefault="00593CD2" w:rsidP="003D4993">
      <w:pPr>
        <w:jc w:val="center"/>
        <w:rPr>
          <w:rFonts w:ascii="Garamond" w:hAnsi="Garamond" w:cs="Times New Roman"/>
        </w:rPr>
      </w:pPr>
    </w:p>
    <w:p w14:paraId="286CBD33" w14:textId="77777777" w:rsidR="00593CD2" w:rsidRPr="00CA49E3" w:rsidRDefault="00593CD2" w:rsidP="00593CD2">
      <w:pPr>
        <w:spacing w:after="0"/>
        <w:jc w:val="center"/>
        <w:rPr>
          <w:rFonts w:ascii="Garamond" w:hAnsi="Garamond" w:cs="Times New Roman"/>
        </w:rPr>
      </w:pPr>
      <w:bookmarkStart w:id="0" w:name="_Hlk72339105"/>
      <w:r w:rsidRPr="00CA49E3">
        <w:rPr>
          <w:rFonts w:ascii="Garamond" w:hAnsi="Garamond" w:cs="Times New Roman"/>
        </w:rPr>
        <w:t>Resolution No. ______________</w:t>
      </w:r>
    </w:p>
    <w:p w14:paraId="6EA31708" w14:textId="77777777" w:rsidR="00593CD2" w:rsidRPr="00CA49E3" w:rsidRDefault="00593CD2" w:rsidP="00593CD2">
      <w:pPr>
        <w:jc w:val="center"/>
        <w:rPr>
          <w:rFonts w:ascii="Garamond" w:hAnsi="Garamond" w:cs="Times New Roman"/>
        </w:rPr>
      </w:pPr>
    </w:p>
    <w:p w14:paraId="01B76F04" w14:textId="77777777" w:rsidR="00593CD2" w:rsidRPr="00CA49E3" w:rsidRDefault="00593CD2" w:rsidP="00593CD2">
      <w:pPr>
        <w:jc w:val="center"/>
        <w:rPr>
          <w:rFonts w:ascii="Garamond" w:hAnsi="Garamond" w:cs="Times New Roman"/>
        </w:rPr>
      </w:pPr>
      <w:r w:rsidRPr="00CA49E3">
        <w:rPr>
          <w:rFonts w:ascii="Garamond" w:hAnsi="Garamond" w:cs="Times New Roman"/>
        </w:rPr>
        <w:t xml:space="preserve">RESOLUTION OF THE GOVERNING BODY OF </w:t>
      </w:r>
    </w:p>
    <w:p w14:paraId="752AAF83" w14:textId="77777777" w:rsidR="00593CD2" w:rsidRDefault="00593CD2" w:rsidP="00593CD2">
      <w:pPr>
        <w:jc w:val="center"/>
        <w:rPr>
          <w:rFonts w:ascii="Garamond" w:hAnsi="Garamond" w:cs="Times New Roman"/>
        </w:rPr>
      </w:pPr>
      <w:r w:rsidRPr="00CA49E3">
        <w:rPr>
          <w:rFonts w:ascii="Garamond" w:hAnsi="Garamond" w:cs="Times New Roman"/>
        </w:rPr>
        <w:t xml:space="preserve">__________________________, TENNESSEE, </w:t>
      </w:r>
    </w:p>
    <w:p w14:paraId="60088D89" w14:textId="77777777" w:rsidR="00593CD2" w:rsidRDefault="00593CD2" w:rsidP="00593CD2">
      <w:pPr>
        <w:jc w:val="center"/>
        <w:rPr>
          <w:rFonts w:ascii="Garamond" w:hAnsi="Garamond" w:cs="Times New Roman"/>
        </w:rPr>
      </w:pPr>
      <w:r w:rsidRPr="00CA49E3">
        <w:rPr>
          <w:rFonts w:ascii="Garamond" w:hAnsi="Garamond" w:cs="Times New Roman"/>
        </w:rPr>
        <w:t xml:space="preserve">AUTHORIZING THE ISSUANCE, SALE, AND PAYMENT OF </w:t>
      </w:r>
    </w:p>
    <w:p w14:paraId="019C243D" w14:textId="78EC501A" w:rsidR="00593CD2" w:rsidRPr="00CA49E3" w:rsidRDefault="00593CD2" w:rsidP="00593CD2">
      <w:pPr>
        <w:jc w:val="center"/>
        <w:rPr>
          <w:rFonts w:ascii="Garamond" w:hAnsi="Garamond" w:cs="Times New Roman"/>
        </w:rPr>
      </w:pPr>
      <w:r w:rsidRPr="00CA49E3">
        <w:rPr>
          <w:rFonts w:ascii="Garamond" w:hAnsi="Garamond" w:cs="Times New Roman"/>
        </w:rPr>
        <w:t>___________________________________________</w:t>
      </w:r>
      <w:r>
        <w:rPr>
          <w:rFonts w:ascii="Garamond" w:hAnsi="Garamond" w:cs="Times New Roman"/>
        </w:rPr>
        <w:t xml:space="preserve"> </w:t>
      </w:r>
      <w:r w:rsidR="003379DE">
        <w:rPr>
          <w:rFonts w:ascii="Garamond" w:hAnsi="Garamond" w:cs="Times New Roman"/>
        </w:rPr>
        <w:t xml:space="preserve">INTERFUND </w:t>
      </w:r>
      <w:r>
        <w:rPr>
          <w:rFonts w:ascii="Garamond" w:hAnsi="Garamond" w:cs="Times New Roman"/>
        </w:rPr>
        <w:t>CAPITAL OUTLAY</w:t>
      </w:r>
      <w:r w:rsidRPr="00CA49E3">
        <w:rPr>
          <w:rFonts w:ascii="Garamond" w:hAnsi="Garamond" w:cs="Times New Roman"/>
        </w:rPr>
        <w:t xml:space="preserve"> NOTES </w:t>
      </w:r>
    </w:p>
    <w:p w14:paraId="5E26F513" w14:textId="77777777" w:rsidR="00593CD2" w:rsidRPr="00CA49E3" w:rsidRDefault="00593CD2" w:rsidP="00593CD2">
      <w:pPr>
        <w:jc w:val="center"/>
        <w:rPr>
          <w:rFonts w:ascii="Garamond" w:hAnsi="Garamond" w:cs="Times New Roman"/>
        </w:rPr>
      </w:pPr>
      <w:r w:rsidRPr="00CA49E3">
        <w:rPr>
          <w:rFonts w:ascii="Garamond" w:hAnsi="Garamond" w:cs="Times New Roman"/>
        </w:rPr>
        <w:t xml:space="preserve">NOT TO EXCEED $___________________________ </w:t>
      </w:r>
    </w:p>
    <w:bookmarkEnd w:id="0"/>
    <w:p w14:paraId="175122D5" w14:textId="77777777" w:rsidR="003D4993" w:rsidRPr="00CA49E3" w:rsidRDefault="003D4993" w:rsidP="00755D81">
      <w:pPr>
        <w:jc w:val="both"/>
        <w:rPr>
          <w:rFonts w:ascii="Garamond" w:hAnsi="Garamond" w:cs="Times New Roman"/>
        </w:rPr>
      </w:pPr>
    </w:p>
    <w:p w14:paraId="14A3CDA2" w14:textId="26BC127C" w:rsidR="00062E2C" w:rsidRPr="00E73333" w:rsidRDefault="00E73333" w:rsidP="00AA0547">
      <w:pPr>
        <w:tabs>
          <w:tab w:val="left" w:pos="720"/>
          <w:tab w:val="left" w:pos="1440"/>
          <w:tab w:val="left" w:pos="9360"/>
        </w:tabs>
        <w:jc w:val="both"/>
        <w:rPr>
          <w:rFonts w:ascii="Garamond" w:hAnsi="Garamond" w:cs="Times New Roman"/>
        </w:rPr>
      </w:pPr>
      <w:r>
        <w:rPr>
          <w:rFonts w:ascii="Garamond" w:hAnsi="Garamond" w:cs="Times New Roman"/>
        </w:rPr>
        <w:tab/>
      </w:r>
      <w:r w:rsidR="00062E2C" w:rsidRPr="00E73333">
        <w:rPr>
          <w:rFonts w:ascii="Garamond" w:hAnsi="Garamond" w:cs="Times New Roman"/>
        </w:rPr>
        <w:t>WHEREAS, the Governing Body of the</w:t>
      </w:r>
      <w:r>
        <w:rPr>
          <w:rFonts w:ascii="Garamond" w:hAnsi="Garamond" w:cs="Times New Roman"/>
        </w:rPr>
        <w:t xml:space="preserve"> </w:t>
      </w:r>
      <w:r>
        <w:rPr>
          <w:rFonts w:ascii="Garamond" w:hAnsi="Garamond" w:cs="Times New Roman"/>
          <w:u w:val="single"/>
        </w:rPr>
        <w:tab/>
      </w:r>
      <w:r w:rsidR="00755D81" w:rsidRPr="00E73333">
        <w:rPr>
          <w:rFonts w:ascii="Garamond" w:hAnsi="Garamond" w:cs="Times New Roman"/>
        </w:rPr>
        <w:t xml:space="preserve"> </w:t>
      </w:r>
      <w:r w:rsidR="00062E2C" w:rsidRPr="00E73333">
        <w:rPr>
          <w:rFonts w:ascii="Garamond" w:hAnsi="Garamond" w:cs="Times New Roman"/>
        </w:rPr>
        <w:t xml:space="preserve">Tennessee, (the "Local Government") has determined that it is necessary and desirable to issue </w:t>
      </w:r>
      <w:r w:rsidR="00756ECA">
        <w:rPr>
          <w:rFonts w:ascii="Garamond" w:hAnsi="Garamond" w:cs="Times New Roman"/>
        </w:rPr>
        <w:t xml:space="preserve">interfund </w:t>
      </w:r>
      <w:r w:rsidR="00062E2C" w:rsidRPr="00E73333">
        <w:rPr>
          <w:rFonts w:ascii="Garamond" w:hAnsi="Garamond" w:cs="Times New Roman"/>
        </w:rPr>
        <w:t>capital outlay notes in order to provide funds for the following public works project:</w:t>
      </w:r>
      <w:r>
        <w:rPr>
          <w:rFonts w:ascii="Garamond" w:hAnsi="Garamond" w:cs="Times New Roman"/>
        </w:rPr>
        <w:t xml:space="preserve"> </w:t>
      </w:r>
      <w:r w:rsidR="000C43EF">
        <w:rPr>
          <w:rFonts w:ascii="Garamond" w:hAnsi="Garamond" w:cs="Times New Roman"/>
          <w:u w:val="single"/>
        </w:rPr>
        <w:tab/>
      </w:r>
      <w:r w:rsidR="000C43EF">
        <w:rPr>
          <w:rFonts w:ascii="Garamond" w:hAnsi="Garamond" w:cs="Times New Roman"/>
          <w:u w:val="single"/>
        </w:rPr>
        <w:tab/>
      </w:r>
      <w:r w:rsidR="00062E2C" w:rsidRPr="00E73333">
        <w:rPr>
          <w:rFonts w:ascii="Garamond" w:hAnsi="Garamond" w:cs="Times New Roman"/>
        </w:rPr>
        <w:t>(the “Project”); and</w:t>
      </w:r>
    </w:p>
    <w:p w14:paraId="0962BD29" w14:textId="2DB302F2" w:rsidR="00062E2C" w:rsidRDefault="00AA0547" w:rsidP="00AA0547">
      <w:pPr>
        <w:tabs>
          <w:tab w:val="left" w:pos="720"/>
          <w:tab w:val="left" w:pos="1440"/>
        </w:tabs>
        <w:spacing w:after="0"/>
        <w:jc w:val="both"/>
        <w:rPr>
          <w:rFonts w:ascii="Garamond" w:hAnsi="Garamond" w:cs="Times New Roman"/>
        </w:rPr>
      </w:pPr>
      <w:r>
        <w:rPr>
          <w:rFonts w:ascii="Garamond" w:hAnsi="Garamond" w:cs="Times New Roman"/>
        </w:rPr>
        <w:tab/>
      </w:r>
      <w:r w:rsidR="00062E2C" w:rsidRPr="00E73333">
        <w:rPr>
          <w:rFonts w:ascii="Garamond" w:hAnsi="Garamond" w:cs="Times New Roman"/>
        </w:rPr>
        <w:t>WHEREAS, the Governing Body has determined that the Project is a public works project within the meaning of the Act (as defined below); and</w:t>
      </w:r>
    </w:p>
    <w:p w14:paraId="05580C7B" w14:textId="77777777" w:rsidR="00E73333" w:rsidRPr="00E73333" w:rsidRDefault="00E73333" w:rsidP="00AA0547">
      <w:pPr>
        <w:tabs>
          <w:tab w:val="left" w:pos="720"/>
          <w:tab w:val="left" w:pos="1440"/>
        </w:tabs>
        <w:spacing w:after="0"/>
        <w:jc w:val="both"/>
        <w:rPr>
          <w:rFonts w:ascii="Garamond" w:hAnsi="Garamond" w:cs="Times New Roman"/>
        </w:rPr>
      </w:pPr>
    </w:p>
    <w:p w14:paraId="01BD0616" w14:textId="220BA15A"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rPr>
        <w:tab/>
      </w:r>
      <w:r w:rsidR="00062E2C" w:rsidRPr="00E73333">
        <w:rPr>
          <w:rFonts w:ascii="Garamond" w:hAnsi="Garamond" w:cs="Times New Roman"/>
        </w:rPr>
        <w:t xml:space="preserve">WHEREAS, under the provisions of Parts I, IV and VI of Title 9, Chapter 21, Tennessee Code Annotated (the "Act"), local governments in Tennessee are authorized to finance the cost of this Project through the issuance and sale of interest-bearing </w:t>
      </w:r>
      <w:r w:rsidR="003379DE">
        <w:rPr>
          <w:rFonts w:ascii="Garamond" w:hAnsi="Garamond" w:cs="Times New Roman"/>
        </w:rPr>
        <w:t xml:space="preserve">interfund </w:t>
      </w:r>
      <w:r w:rsidR="00062E2C" w:rsidRPr="00E73333">
        <w:rPr>
          <w:rFonts w:ascii="Garamond" w:hAnsi="Garamond" w:cs="Times New Roman"/>
        </w:rPr>
        <w:t>capital outlay notes upon the approval of the Comptroller of the Treasury or Comptroller’s designee; and</w:t>
      </w:r>
    </w:p>
    <w:p w14:paraId="3BCAA6AC" w14:textId="77777777" w:rsidR="00E73333" w:rsidRDefault="00E73333" w:rsidP="00AA0547">
      <w:pPr>
        <w:tabs>
          <w:tab w:val="left" w:pos="720"/>
          <w:tab w:val="left" w:pos="1440"/>
        </w:tabs>
        <w:spacing w:after="0"/>
        <w:jc w:val="both"/>
        <w:rPr>
          <w:rFonts w:ascii="Garamond" w:hAnsi="Garamond" w:cs="Times New Roman"/>
        </w:rPr>
      </w:pPr>
    </w:p>
    <w:p w14:paraId="3688D049" w14:textId="4E97F5CF"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rPr>
        <w:tab/>
      </w:r>
      <w:proofErr w:type="gramStart"/>
      <w:r w:rsidR="00062E2C" w:rsidRPr="00E73333">
        <w:rPr>
          <w:rFonts w:ascii="Garamond" w:hAnsi="Garamond" w:cs="Times New Roman"/>
        </w:rPr>
        <w:t>WHEREAS,</w:t>
      </w:r>
      <w:proofErr w:type="gramEnd"/>
      <w:r w:rsidR="00062E2C" w:rsidRPr="00E73333">
        <w:rPr>
          <w:rFonts w:ascii="Garamond" w:hAnsi="Garamond" w:cs="Times New Roman"/>
        </w:rPr>
        <w:t xml:space="preserve"> the Governing Body finds that it is advantageous to the Local Government to authorize the </w:t>
      </w:r>
      <w:r w:rsidR="00755D81" w:rsidRPr="00E73333">
        <w:rPr>
          <w:rFonts w:ascii="Garamond" w:hAnsi="Garamond" w:cs="Times New Roman"/>
        </w:rPr>
        <w:t>i</w:t>
      </w:r>
      <w:r w:rsidR="00062E2C" w:rsidRPr="00E73333">
        <w:rPr>
          <w:rFonts w:ascii="Garamond" w:hAnsi="Garamond" w:cs="Times New Roman"/>
        </w:rPr>
        <w:t>ssuance of capital outlay notes to finance the cost of the Project;</w:t>
      </w:r>
    </w:p>
    <w:p w14:paraId="39AB4082" w14:textId="77777777" w:rsidR="00062E2C" w:rsidRPr="00E73333" w:rsidRDefault="00062E2C" w:rsidP="00AA0547">
      <w:pPr>
        <w:tabs>
          <w:tab w:val="left" w:pos="720"/>
          <w:tab w:val="left" w:pos="1440"/>
        </w:tabs>
        <w:jc w:val="both"/>
        <w:rPr>
          <w:rFonts w:ascii="Garamond" w:hAnsi="Garamond" w:cs="Times New Roman"/>
        </w:rPr>
      </w:pPr>
    </w:p>
    <w:p w14:paraId="0864B9C8" w14:textId="07F13626" w:rsidR="00E73333" w:rsidRPr="00CA49E3" w:rsidRDefault="00AA0547" w:rsidP="00AA0547">
      <w:pPr>
        <w:tabs>
          <w:tab w:val="left" w:pos="720"/>
          <w:tab w:val="left" w:pos="1440"/>
        </w:tabs>
        <w:spacing w:after="0"/>
        <w:jc w:val="both"/>
        <w:rPr>
          <w:rFonts w:ascii="Garamond" w:hAnsi="Garamond" w:cs="Times New Roman"/>
        </w:rPr>
      </w:pPr>
      <w:r>
        <w:rPr>
          <w:rFonts w:ascii="Garamond" w:hAnsi="Garamond" w:cs="Times New Roman"/>
        </w:rPr>
        <w:tab/>
      </w:r>
      <w:r w:rsidR="00E73333" w:rsidRPr="00CA49E3">
        <w:rPr>
          <w:rFonts w:ascii="Garamond" w:hAnsi="Garamond" w:cs="Times New Roman"/>
        </w:rPr>
        <w:t>NOW THEREFORE, BE IT RESOLVED by the Governing Body of</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E73333" w:rsidRPr="00CA49E3">
        <w:rPr>
          <w:rFonts w:ascii="Garamond" w:hAnsi="Garamond" w:cs="Times New Roman"/>
        </w:rPr>
        <w:t xml:space="preserve"> Tennessee, as follows: </w:t>
      </w:r>
    </w:p>
    <w:p w14:paraId="38D3B6D5" w14:textId="77777777" w:rsidR="00062E2C" w:rsidRPr="00E73333" w:rsidRDefault="00062E2C" w:rsidP="00AA0547">
      <w:pPr>
        <w:tabs>
          <w:tab w:val="left" w:pos="720"/>
          <w:tab w:val="left" w:pos="1440"/>
        </w:tabs>
        <w:jc w:val="both"/>
        <w:rPr>
          <w:rFonts w:ascii="Garamond" w:hAnsi="Garamond" w:cs="Times New Roman"/>
        </w:rPr>
      </w:pPr>
    </w:p>
    <w:p w14:paraId="4C120174" w14:textId="68040F97" w:rsidR="00062E2C" w:rsidRPr="00E73333" w:rsidRDefault="00AA0547" w:rsidP="00AA0547">
      <w:pPr>
        <w:tabs>
          <w:tab w:val="left" w:pos="720"/>
          <w:tab w:val="left" w:pos="1440"/>
        </w:tabs>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1.</w:t>
      </w:r>
      <w:r w:rsidR="00062E2C" w:rsidRPr="00E73333">
        <w:rPr>
          <w:rFonts w:ascii="Garamond" w:hAnsi="Garamond" w:cs="Times New Roman"/>
        </w:rPr>
        <w:t xml:space="preserve"> </w:t>
      </w:r>
      <w:r>
        <w:rPr>
          <w:rFonts w:ascii="Garamond" w:hAnsi="Garamond" w:cs="Times New Roman"/>
        </w:rPr>
        <w:t xml:space="preserve"> </w:t>
      </w:r>
      <w:r w:rsidR="00062E2C" w:rsidRPr="00E73333">
        <w:rPr>
          <w:rFonts w:ascii="Garamond" w:hAnsi="Garamond" w:cs="Times New Roman"/>
        </w:rPr>
        <w:t xml:space="preserve">For the purpose of providing funds to finance the cost of the Project, the </w:t>
      </w:r>
      <w:r w:rsidR="00B166CA">
        <w:rPr>
          <w:rFonts w:ascii="Garamond" w:hAnsi="Garamond" w:cs="Times New Roman"/>
        </w:rPr>
        <w:t>c</w:t>
      </w:r>
      <w:r w:rsidR="00062E2C" w:rsidRPr="00E73333">
        <w:rPr>
          <w:rFonts w:ascii="Garamond" w:hAnsi="Garamond" w:cs="Times New Roman"/>
        </w:rPr>
        <w:t xml:space="preserve">hief </w:t>
      </w:r>
      <w:r w:rsidR="00B166CA">
        <w:rPr>
          <w:rFonts w:ascii="Garamond" w:hAnsi="Garamond" w:cs="Times New Roman"/>
        </w:rPr>
        <w:t>e</w:t>
      </w:r>
      <w:r w:rsidR="00062E2C" w:rsidRPr="00E73333">
        <w:rPr>
          <w:rFonts w:ascii="Garamond" w:hAnsi="Garamond" w:cs="Times New Roman"/>
        </w:rPr>
        <w:t xml:space="preserve">xecutive </w:t>
      </w:r>
      <w:r w:rsidR="00B166CA">
        <w:rPr>
          <w:rFonts w:ascii="Garamond" w:hAnsi="Garamond" w:cs="Times New Roman"/>
        </w:rPr>
        <w:t>o</w:t>
      </w:r>
      <w:r w:rsidR="00062E2C" w:rsidRPr="00E73333">
        <w:rPr>
          <w:rFonts w:ascii="Garamond" w:hAnsi="Garamond" w:cs="Times New Roman"/>
        </w:rPr>
        <w:t>fficer of the Local Government is hereby authorized in accordance with the terms of this resolution, and upon approval of the Comptroller of the Treasury or Comptroller’s designee, to issue and sell interest-bearing capital outlay notes in a principal amount not to exceed</w:t>
      </w:r>
      <w:r w:rsidR="00E73333">
        <w:rPr>
          <w:rFonts w:ascii="Garamond" w:hAnsi="Garamond" w:cs="Times New Roman"/>
        </w:rPr>
        <w:t xml:space="preserve"> </w:t>
      </w:r>
      <w:r w:rsidR="00D55941">
        <w:rPr>
          <w:rFonts w:ascii="Garamond" w:hAnsi="Garamond" w:cs="Times New Roman"/>
          <w:u w:val="single"/>
        </w:rPr>
        <w:tab/>
      </w:r>
      <w:r w:rsidR="00D55941">
        <w:rPr>
          <w:rFonts w:ascii="Garamond" w:hAnsi="Garamond" w:cs="Times New Roman"/>
          <w:u w:val="single"/>
        </w:rPr>
        <w:tab/>
        <w:t xml:space="preserve"> </w:t>
      </w:r>
      <w:r w:rsidR="00062E2C" w:rsidRPr="00E73333">
        <w:rPr>
          <w:rFonts w:ascii="Garamond" w:hAnsi="Garamond" w:cs="Times New Roman"/>
        </w:rPr>
        <w:t>Dollars ($</w:t>
      </w:r>
      <w:r w:rsidR="00D55941">
        <w:rPr>
          <w:rFonts w:ascii="Garamond" w:hAnsi="Garamond" w:cs="Times New Roman"/>
          <w:u w:val="single"/>
        </w:rPr>
        <w:tab/>
      </w:r>
      <w:r w:rsidR="00D55941">
        <w:rPr>
          <w:rFonts w:ascii="Garamond" w:hAnsi="Garamond" w:cs="Times New Roman"/>
          <w:u w:val="single"/>
        </w:rPr>
        <w:tab/>
      </w:r>
      <w:r w:rsidR="00062E2C" w:rsidRPr="00E73333">
        <w:rPr>
          <w:rFonts w:ascii="Garamond" w:hAnsi="Garamond" w:cs="Times New Roman"/>
        </w:rPr>
        <w:t>)</w:t>
      </w:r>
      <w:r w:rsidR="00D55941">
        <w:rPr>
          <w:rFonts w:ascii="Garamond" w:hAnsi="Garamond" w:cs="Times New Roman"/>
        </w:rPr>
        <w:t xml:space="preserve"> </w:t>
      </w:r>
      <w:r w:rsidR="00062E2C" w:rsidRPr="00E73333">
        <w:rPr>
          <w:rFonts w:ascii="Garamond" w:hAnsi="Garamond" w:cs="Times New Roman"/>
        </w:rPr>
        <w:t>(the "Notes").</w:t>
      </w:r>
      <w:r w:rsidR="00E73333" w:rsidRPr="00E73333">
        <w:rPr>
          <w:rFonts w:ascii="Garamond" w:hAnsi="Garamond" w:cs="Times New Roman"/>
        </w:rPr>
        <w:t xml:space="preserve"> </w:t>
      </w:r>
      <w:r w:rsidR="00062E2C" w:rsidRPr="00E73333">
        <w:rPr>
          <w:rFonts w:ascii="Garamond" w:hAnsi="Garamond" w:cs="Times New Roman"/>
        </w:rPr>
        <w:t>The</w:t>
      </w:r>
      <w:r w:rsidR="00E73333" w:rsidRPr="00E73333">
        <w:rPr>
          <w:rFonts w:ascii="Garamond" w:hAnsi="Garamond" w:cs="Times New Roman"/>
        </w:rPr>
        <w:t xml:space="preserve"> </w:t>
      </w:r>
      <w:r w:rsidR="00062E2C" w:rsidRPr="00E73333">
        <w:rPr>
          <w:rFonts w:ascii="Garamond" w:hAnsi="Garamond" w:cs="Times New Roman"/>
        </w:rPr>
        <w:t>Notes</w:t>
      </w:r>
      <w:r w:rsidR="00E73333" w:rsidRPr="00E73333">
        <w:rPr>
          <w:rFonts w:ascii="Garamond" w:hAnsi="Garamond" w:cs="Times New Roman"/>
        </w:rPr>
        <w:t xml:space="preserve"> </w:t>
      </w:r>
      <w:r w:rsidR="00062E2C" w:rsidRPr="00E73333">
        <w:rPr>
          <w:rFonts w:ascii="Garamond" w:hAnsi="Garamond" w:cs="Times New Roman"/>
        </w:rPr>
        <w:t>shall</w:t>
      </w:r>
      <w:r w:rsidR="00E73333" w:rsidRPr="00E73333">
        <w:rPr>
          <w:rFonts w:ascii="Garamond" w:hAnsi="Garamond" w:cs="Times New Roman"/>
        </w:rPr>
        <w:t xml:space="preserve"> </w:t>
      </w:r>
      <w:r w:rsidR="00062E2C" w:rsidRPr="00E73333">
        <w:rPr>
          <w:rFonts w:ascii="Garamond" w:hAnsi="Garamond" w:cs="Times New Roman"/>
        </w:rPr>
        <w:t>be</w:t>
      </w:r>
      <w:r w:rsidR="00E73333" w:rsidRPr="00E73333">
        <w:rPr>
          <w:rFonts w:ascii="Garamond" w:hAnsi="Garamond" w:cs="Times New Roman"/>
        </w:rPr>
        <w:t xml:space="preserve"> </w:t>
      </w:r>
      <w:r w:rsidR="00062E2C" w:rsidRPr="00E73333">
        <w:rPr>
          <w:rFonts w:ascii="Garamond" w:hAnsi="Garamond" w:cs="Times New Roman"/>
        </w:rPr>
        <w:t>designated “</w:t>
      </w:r>
      <w:r w:rsidR="00D55941">
        <w:rPr>
          <w:rFonts w:ascii="Garamond" w:hAnsi="Garamond" w:cs="Times New Roman"/>
          <w:u w:val="single"/>
        </w:rPr>
        <w:tab/>
      </w:r>
      <w:r w:rsidR="00D55941">
        <w:rPr>
          <w:rFonts w:ascii="Garamond" w:hAnsi="Garamond" w:cs="Times New Roman"/>
          <w:u w:val="single"/>
        </w:rPr>
        <w:tab/>
      </w:r>
      <w:r w:rsidR="00D55941">
        <w:rPr>
          <w:rFonts w:ascii="Garamond" w:hAnsi="Garamond" w:cs="Times New Roman"/>
          <w:u w:val="single"/>
        </w:rPr>
        <w:tab/>
      </w:r>
      <w:r w:rsidR="00D55941">
        <w:rPr>
          <w:rFonts w:ascii="Garamond" w:hAnsi="Garamond" w:cs="Times New Roman"/>
          <w:u w:val="single"/>
        </w:rPr>
        <w:tab/>
      </w:r>
      <w:r w:rsidR="00E67DD9" w:rsidRPr="00E67DD9">
        <w:rPr>
          <w:rFonts w:ascii="Garamond" w:hAnsi="Garamond" w:cs="Times New Roman"/>
        </w:rPr>
        <w:t xml:space="preserve">Interfund </w:t>
      </w:r>
      <w:r w:rsidR="00062E2C" w:rsidRPr="00E73333">
        <w:rPr>
          <w:rFonts w:ascii="Garamond" w:hAnsi="Garamond" w:cs="Times New Roman"/>
        </w:rPr>
        <w:t>Capital</w:t>
      </w:r>
      <w:r w:rsidR="00E73333" w:rsidRPr="00E73333">
        <w:rPr>
          <w:rFonts w:ascii="Garamond" w:hAnsi="Garamond" w:cs="Times New Roman"/>
        </w:rPr>
        <w:t xml:space="preserve"> </w:t>
      </w:r>
      <w:r w:rsidR="00062E2C" w:rsidRPr="00E73333">
        <w:rPr>
          <w:rFonts w:ascii="Garamond" w:hAnsi="Garamond" w:cs="Times New Roman"/>
        </w:rPr>
        <w:t>Outlay Notes, Series 20</w:t>
      </w:r>
      <w:r w:rsidR="002D2412">
        <w:rPr>
          <w:rFonts w:ascii="Garamond" w:hAnsi="Garamond" w:cs="Times New Roman"/>
        </w:rPr>
        <w:t>_</w:t>
      </w:r>
      <w:r w:rsidR="00062E2C" w:rsidRPr="00E73333">
        <w:rPr>
          <w:rFonts w:ascii="Garamond" w:hAnsi="Garamond" w:cs="Times New Roman"/>
        </w:rPr>
        <w:t>_”; shall be numbered serially from 1 upwards; shall be dated as of the date of issuance; shall be in denomination(s) as agreed upon with the purchaser; shall be sold at not less than 99% of par value plus accrued interest if any; and shall bear interest at a rate or rates not to exceed</w:t>
      </w:r>
      <w:r w:rsidR="00D55941">
        <w:rPr>
          <w:rFonts w:ascii="Garamond" w:hAnsi="Garamond" w:cs="Times New Roman"/>
        </w:rPr>
        <w:t xml:space="preserve"> </w:t>
      </w:r>
      <w:r w:rsidR="00D55941">
        <w:rPr>
          <w:rFonts w:ascii="Garamond" w:hAnsi="Garamond" w:cs="Times New Roman"/>
          <w:u w:val="single"/>
        </w:rPr>
        <w:tab/>
      </w:r>
      <w:r w:rsidR="00D55941">
        <w:rPr>
          <w:rFonts w:ascii="Garamond" w:hAnsi="Garamond" w:cs="Times New Roman"/>
          <w:u w:val="single"/>
        </w:rPr>
        <w:tab/>
      </w:r>
      <w:r w:rsidR="00062E2C" w:rsidRPr="00E73333">
        <w:rPr>
          <w:rFonts w:ascii="Garamond" w:hAnsi="Garamond" w:cs="Times New Roman"/>
        </w:rPr>
        <w:t>per cent</w:t>
      </w:r>
      <w:r w:rsidR="00E73333" w:rsidRPr="00E73333">
        <w:rPr>
          <w:rFonts w:ascii="Garamond" w:hAnsi="Garamond" w:cs="Times New Roman"/>
        </w:rPr>
        <w:t xml:space="preserve"> </w:t>
      </w:r>
      <w:r w:rsidR="00062E2C" w:rsidRPr="00E73333">
        <w:rPr>
          <w:rFonts w:ascii="Garamond" w:hAnsi="Garamond" w:cs="Times New Roman"/>
        </w:rPr>
        <w:t>(</w:t>
      </w:r>
      <w:r w:rsidR="00D55941">
        <w:rPr>
          <w:rFonts w:ascii="Garamond" w:hAnsi="Garamond" w:cs="Times New Roman"/>
          <w:u w:val="single"/>
        </w:rPr>
        <w:tab/>
      </w:r>
      <w:r w:rsidR="00062E2C" w:rsidRPr="00E73333">
        <w:rPr>
          <w:rFonts w:ascii="Garamond" w:hAnsi="Garamond" w:cs="Times New Roman"/>
        </w:rPr>
        <w:t>%) per annum, and in no event shall the rate exceed the legal limit provided by law.</w:t>
      </w:r>
    </w:p>
    <w:p w14:paraId="642D8394" w14:textId="560A6449"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2.</w:t>
      </w:r>
      <w:r w:rsidR="00062E2C" w:rsidRPr="00E73333">
        <w:rPr>
          <w:rFonts w:ascii="Garamond" w:hAnsi="Garamond" w:cs="Times New Roman"/>
        </w:rPr>
        <w:t xml:space="preserve">  The Notes shall mature</w:t>
      </w:r>
      <w:r w:rsidR="00D55941">
        <w:rPr>
          <w:rFonts w:ascii="Garamond" w:hAnsi="Garamond" w:cs="Times New Roman"/>
        </w:rPr>
        <w:t xml:space="preserve"> </w:t>
      </w:r>
      <w:r w:rsidR="00D55941">
        <w:rPr>
          <w:rFonts w:ascii="Garamond" w:hAnsi="Garamond" w:cs="Times New Roman"/>
          <w:u w:val="single"/>
        </w:rPr>
        <w:tab/>
      </w:r>
      <w:r w:rsidR="00D55941">
        <w:rPr>
          <w:rFonts w:ascii="Garamond" w:hAnsi="Garamond" w:cs="Times New Roman"/>
          <w:u w:val="single"/>
        </w:rPr>
        <w:tab/>
      </w:r>
      <w:r w:rsidR="00D55941" w:rsidRPr="00D55941">
        <w:rPr>
          <w:rFonts w:ascii="Garamond" w:hAnsi="Garamond" w:cs="Times New Roman"/>
        </w:rPr>
        <w:t xml:space="preserve"> </w:t>
      </w:r>
      <w:r w:rsidR="00062E2C" w:rsidRPr="00E73333">
        <w:rPr>
          <w:rFonts w:ascii="Garamond" w:hAnsi="Garamond" w:cs="Times New Roman"/>
        </w:rPr>
        <w:t>(</w:t>
      </w:r>
      <w:proofErr w:type="gramStart"/>
      <w:r w:rsidR="00D55941">
        <w:rPr>
          <w:rFonts w:ascii="Garamond" w:hAnsi="Garamond" w:cs="Times New Roman"/>
          <w:u w:val="single"/>
        </w:rPr>
        <w:tab/>
      </w:r>
      <w:r w:rsidR="00062E2C" w:rsidRPr="00E73333">
        <w:rPr>
          <w:rFonts w:ascii="Garamond" w:hAnsi="Garamond" w:cs="Times New Roman"/>
        </w:rPr>
        <w:t xml:space="preserve"> )</w:t>
      </w:r>
      <w:proofErr w:type="gramEnd"/>
      <w:r w:rsidR="00062E2C" w:rsidRPr="00E73333">
        <w:rPr>
          <w:rFonts w:ascii="Garamond" w:hAnsi="Garamond" w:cs="Times New Roman"/>
        </w:rPr>
        <w:t xml:space="preserve"> fiscal years after the fiscal year of issuance and, unless otherwise approved by the Comptroller of the Treasury or Comptroller’s designee, the </w:t>
      </w:r>
      <w:r w:rsidR="00062E2C" w:rsidRPr="00E73333">
        <w:rPr>
          <w:rFonts w:ascii="Garamond" w:hAnsi="Garamond" w:cs="Times New Roman"/>
        </w:rPr>
        <w:lastRenderedPageBreak/>
        <w:t>Notes shall be amortized through mandatory redemption in amounts reflecting level debt service on the Notes or an equal amount of principal paid in each fiscal year</w:t>
      </w:r>
      <w:r w:rsidR="00F056DD">
        <w:rPr>
          <w:rFonts w:ascii="Garamond" w:hAnsi="Garamond" w:cs="Times New Roman"/>
        </w:rPr>
        <w:t xml:space="preserve"> as is agreed upon by the </w:t>
      </w:r>
      <w:r w:rsidR="00B166CA">
        <w:rPr>
          <w:rFonts w:ascii="Garamond" w:hAnsi="Garamond" w:cs="Times New Roman"/>
        </w:rPr>
        <w:t>c</w:t>
      </w:r>
      <w:r w:rsidR="00F056DD">
        <w:rPr>
          <w:rFonts w:ascii="Garamond" w:hAnsi="Garamond" w:cs="Times New Roman"/>
        </w:rPr>
        <w:t xml:space="preserve">hief </w:t>
      </w:r>
      <w:r w:rsidR="00B166CA">
        <w:rPr>
          <w:rFonts w:ascii="Garamond" w:hAnsi="Garamond" w:cs="Times New Roman"/>
        </w:rPr>
        <w:t>e</w:t>
      </w:r>
      <w:r w:rsidR="00F056DD">
        <w:rPr>
          <w:rFonts w:ascii="Garamond" w:hAnsi="Garamond" w:cs="Times New Roman"/>
        </w:rPr>
        <w:t xml:space="preserve">xecutive </w:t>
      </w:r>
      <w:r w:rsidR="00B166CA">
        <w:rPr>
          <w:rFonts w:ascii="Garamond" w:hAnsi="Garamond" w:cs="Times New Roman"/>
        </w:rPr>
        <w:t>o</w:t>
      </w:r>
      <w:r w:rsidR="00F056DD">
        <w:rPr>
          <w:rFonts w:ascii="Garamond" w:hAnsi="Garamond" w:cs="Times New Roman"/>
        </w:rPr>
        <w:t>fficer</w:t>
      </w:r>
      <w:r w:rsidR="00467CED">
        <w:rPr>
          <w:rFonts w:ascii="Garamond" w:hAnsi="Garamond" w:cs="Times New Roman"/>
        </w:rPr>
        <w:t xml:space="preserve"> and he Purchaser</w:t>
      </w:r>
      <w:r w:rsidR="00062E2C" w:rsidRPr="00E73333">
        <w:rPr>
          <w:rFonts w:ascii="Garamond" w:hAnsi="Garamond" w:cs="Times New Roman"/>
        </w:rPr>
        <w:t>. The principal amount paid in each fiscal year shall be set forth in the form of the Note.</w:t>
      </w:r>
      <w:r w:rsidR="00D55941">
        <w:rPr>
          <w:rFonts w:ascii="Garamond" w:hAnsi="Garamond" w:cs="Times New Roman"/>
        </w:rPr>
        <w:t xml:space="preserve"> </w:t>
      </w:r>
      <w:r w:rsidR="00062E2C" w:rsidRPr="00E73333">
        <w:rPr>
          <w:rFonts w:ascii="Garamond" w:hAnsi="Garamond" w:cs="Times New Roman"/>
        </w:rPr>
        <w:t>The weighted average maturity of the Notes shall not exceed the reasonably expected weighted average life of the Project which is hereby estimated to be</w:t>
      </w:r>
      <w:r w:rsidR="00D55941">
        <w:rPr>
          <w:rFonts w:ascii="Garamond" w:hAnsi="Garamond" w:cs="Times New Roman"/>
        </w:rPr>
        <w:t xml:space="preserve"> </w:t>
      </w:r>
      <w:r w:rsidR="00D55941">
        <w:rPr>
          <w:rFonts w:ascii="Garamond" w:hAnsi="Garamond" w:cs="Times New Roman"/>
          <w:u w:val="single"/>
        </w:rPr>
        <w:tab/>
      </w:r>
      <w:r w:rsidR="00062E2C" w:rsidRPr="00E73333">
        <w:rPr>
          <w:rFonts w:ascii="Garamond" w:hAnsi="Garamond" w:cs="Times New Roman"/>
        </w:rPr>
        <w:t xml:space="preserve"> years</w:t>
      </w:r>
      <w:r w:rsidR="00467CED">
        <w:rPr>
          <w:rFonts w:ascii="Garamond" w:hAnsi="Garamond" w:cs="Times New Roman"/>
        </w:rPr>
        <w:t>.</w:t>
      </w:r>
    </w:p>
    <w:p w14:paraId="411DBB87" w14:textId="77777777" w:rsidR="00062E2C" w:rsidRPr="00E73333" w:rsidRDefault="00062E2C" w:rsidP="00AA0547">
      <w:pPr>
        <w:tabs>
          <w:tab w:val="left" w:pos="720"/>
          <w:tab w:val="left" w:pos="1440"/>
        </w:tabs>
        <w:spacing w:after="0"/>
        <w:jc w:val="both"/>
        <w:rPr>
          <w:rFonts w:ascii="Garamond" w:hAnsi="Garamond" w:cs="Times New Roman"/>
        </w:rPr>
      </w:pPr>
    </w:p>
    <w:p w14:paraId="2CB00010" w14:textId="1BB727B4"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3.</w:t>
      </w:r>
      <w:r>
        <w:rPr>
          <w:rFonts w:ascii="Garamond" w:hAnsi="Garamond" w:cs="Times New Roman"/>
        </w:rPr>
        <w:t xml:space="preserve"> </w:t>
      </w:r>
      <w:r w:rsidR="00062E2C" w:rsidRPr="00E73333">
        <w:rPr>
          <w:rFonts w:ascii="Garamond" w:hAnsi="Garamond" w:cs="Times New Roman"/>
        </w:rPr>
        <w:t xml:space="preserve"> The Notes shall be subject to redemption at the option of the Local Government, in whole or in part, at any time, at the principal amount and accrued interest to the date of redemption, without a premium, or, if sold at par, with or without a premium of not exceeding one percent (1%) of the principal amount as determined with the purchaser.</w:t>
      </w:r>
    </w:p>
    <w:p w14:paraId="76FF2D5E" w14:textId="77777777" w:rsidR="00062E2C" w:rsidRPr="00E73333" w:rsidRDefault="00062E2C" w:rsidP="00AA0547">
      <w:pPr>
        <w:tabs>
          <w:tab w:val="left" w:pos="720"/>
          <w:tab w:val="left" w:pos="1440"/>
        </w:tabs>
        <w:spacing w:after="0"/>
        <w:jc w:val="both"/>
        <w:rPr>
          <w:rFonts w:ascii="Garamond" w:hAnsi="Garamond" w:cs="Times New Roman"/>
        </w:rPr>
      </w:pPr>
    </w:p>
    <w:p w14:paraId="367C5AE5" w14:textId="7EB359EE"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4.</w:t>
      </w:r>
      <w:r>
        <w:rPr>
          <w:rFonts w:ascii="Garamond" w:hAnsi="Garamond" w:cs="Times New Roman"/>
        </w:rPr>
        <w:t xml:space="preserve"> </w:t>
      </w:r>
      <w:r w:rsidR="00062E2C" w:rsidRPr="00E73333">
        <w:rPr>
          <w:rFonts w:ascii="Garamond" w:hAnsi="Garamond" w:cs="Times New Roman"/>
        </w:rPr>
        <w:t xml:space="preserve"> The Notes shall be direct general obligations of the Local Government, for which the punctual payment of the principal and interest on the Notes, the full faith and credit of the Local Government is irrevocably pledged, and the Local Government hereby pledges its taxing power as to all taxable property in the Local Government for the purpose of providing funds for the payment of principal of and interest on the Notes. The Governing Body of the Local Government hereby authorizes the levy and collection of a special tax on all taxable property of the Local Government over and above all other taxes authorized by the Local Government to create a sinking fund to retire the Notes with interest as they mature in an amount necessary for that purpose.</w:t>
      </w:r>
    </w:p>
    <w:p w14:paraId="5BB7E4D2" w14:textId="77777777" w:rsidR="00062E2C" w:rsidRPr="00E73333" w:rsidRDefault="00062E2C" w:rsidP="00AA0547">
      <w:pPr>
        <w:tabs>
          <w:tab w:val="left" w:pos="720"/>
          <w:tab w:val="left" w:pos="1440"/>
        </w:tabs>
        <w:spacing w:after="0"/>
        <w:jc w:val="both"/>
        <w:rPr>
          <w:rFonts w:ascii="Garamond" w:hAnsi="Garamond" w:cs="Times New Roman"/>
        </w:rPr>
      </w:pPr>
    </w:p>
    <w:p w14:paraId="38D24021" w14:textId="0711851F"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5.</w:t>
      </w:r>
      <w:r w:rsidR="00062E2C" w:rsidRPr="00E73333">
        <w:rPr>
          <w:rFonts w:ascii="Garamond" w:hAnsi="Garamond" w:cs="Times New Roman"/>
        </w:rPr>
        <w:t xml:space="preserve"> </w:t>
      </w:r>
      <w:r>
        <w:rPr>
          <w:rFonts w:ascii="Garamond" w:hAnsi="Garamond" w:cs="Times New Roman"/>
        </w:rPr>
        <w:t xml:space="preserve"> </w:t>
      </w:r>
      <w:r w:rsidR="00062E2C" w:rsidRPr="00E73333">
        <w:rPr>
          <w:rFonts w:ascii="Garamond" w:hAnsi="Garamond" w:cs="Times New Roman"/>
        </w:rPr>
        <w:t xml:space="preserve">The Notes shall be executed in the name of the Local Government; shall bear the signature of the chief executive officer of the Local Government and the signature of the </w:t>
      </w:r>
      <w:r w:rsidR="003A5DF5">
        <w:rPr>
          <w:rFonts w:ascii="Garamond" w:hAnsi="Garamond" w:cs="Times New Roman"/>
        </w:rPr>
        <w:t>recording officer of the Local Government</w:t>
      </w:r>
      <w:r w:rsidR="00062E2C" w:rsidRPr="00E73333">
        <w:rPr>
          <w:rFonts w:ascii="Garamond" w:hAnsi="Garamond" w:cs="Times New Roman"/>
        </w:rPr>
        <w:t xml:space="preserve"> and shall be payable as to principal and interest at the office of </w:t>
      </w:r>
      <w:r w:rsidR="003A5DF5">
        <w:rPr>
          <w:rFonts w:ascii="Garamond" w:hAnsi="Garamond" w:cs="Times New Roman"/>
        </w:rPr>
        <w:t>recording officer of the Local Government</w:t>
      </w:r>
      <w:r w:rsidR="00062E2C" w:rsidRPr="00E73333">
        <w:rPr>
          <w:rFonts w:ascii="Garamond" w:hAnsi="Garamond" w:cs="Times New Roman"/>
        </w:rPr>
        <w:t xml:space="preserve"> or at the office of the paying agent duly appointed by the Local Government. Proceeds of the Notes shall be deposited with the official designated by law as custodian of the funds</w:t>
      </w:r>
      <w:r w:rsidR="00505BBC">
        <w:rPr>
          <w:rFonts w:ascii="Garamond" w:hAnsi="Garamond" w:cs="Times New Roman"/>
        </w:rPr>
        <w:t xml:space="preserve"> of the </w:t>
      </w:r>
      <w:r w:rsidR="003A5DF5">
        <w:rPr>
          <w:rFonts w:ascii="Garamond" w:hAnsi="Garamond" w:cs="Times New Roman"/>
        </w:rPr>
        <w:t>L</w:t>
      </w:r>
      <w:r w:rsidR="00505BBC">
        <w:rPr>
          <w:rFonts w:ascii="Garamond" w:hAnsi="Garamond" w:cs="Times New Roman"/>
        </w:rPr>
        <w:t xml:space="preserve">ocal </w:t>
      </w:r>
      <w:r w:rsidR="003A5DF5">
        <w:rPr>
          <w:rFonts w:ascii="Garamond" w:hAnsi="Garamond" w:cs="Times New Roman"/>
        </w:rPr>
        <w:t>G</w:t>
      </w:r>
      <w:r w:rsidR="00505BBC">
        <w:rPr>
          <w:rFonts w:ascii="Garamond" w:hAnsi="Garamond" w:cs="Times New Roman"/>
        </w:rPr>
        <w:t>overnment</w:t>
      </w:r>
      <w:r w:rsidR="00062E2C" w:rsidRPr="00E73333">
        <w:rPr>
          <w:rFonts w:ascii="Garamond" w:hAnsi="Garamond" w:cs="Times New Roman"/>
        </w:rPr>
        <w:t>.   All proceeds shall be paid out for financing the Project pursuant to this Resolution and as required by law.</w:t>
      </w:r>
    </w:p>
    <w:p w14:paraId="74F304C8" w14:textId="77777777" w:rsidR="00062E2C" w:rsidRPr="00755D81" w:rsidRDefault="00062E2C" w:rsidP="00AA0547">
      <w:pPr>
        <w:tabs>
          <w:tab w:val="left" w:pos="1440"/>
        </w:tabs>
        <w:spacing w:before="5"/>
        <w:rPr>
          <w:rFonts w:ascii="Garamond" w:hAnsi="Garamond"/>
        </w:rPr>
      </w:pPr>
    </w:p>
    <w:p w14:paraId="79E0A3AD" w14:textId="6D809659" w:rsidR="00062E2C" w:rsidRPr="00755D81" w:rsidRDefault="00AA0547" w:rsidP="00AA0547">
      <w:pPr>
        <w:tabs>
          <w:tab w:val="left" w:pos="720"/>
          <w:tab w:val="left" w:pos="1440"/>
        </w:tabs>
        <w:spacing w:after="0"/>
        <w:jc w:val="both"/>
        <w:rPr>
          <w:rFonts w:ascii="Garamond" w:hAnsi="Garamond"/>
          <w:sz w:val="20"/>
        </w:rPr>
      </w:pPr>
      <w:r>
        <w:rPr>
          <w:rFonts w:ascii="Garamond" w:hAnsi="Garamond" w:cs="Times New Roman"/>
          <w:b/>
          <w:bCs/>
        </w:rPr>
        <w:tab/>
      </w:r>
      <w:r w:rsidR="00062E2C" w:rsidRPr="00AA0547">
        <w:rPr>
          <w:rFonts w:ascii="Garamond" w:hAnsi="Garamond" w:cs="Times New Roman"/>
          <w:b/>
          <w:bCs/>
        </w:rPr>
        <w:t>Section 6.</w:t>
      </w:r>
      <w:r w:rsidR="00062E2C" w:rsidRPr="00E73333">
        <w:rPr>
          <w:rFonts w:ascii="Garamond" w:hAnsi="Garamond" w:cs="Times New Roman"/>
        </w:rPr>
        <w:t xml:space="preserve">  The Notes will be </w:t>
      </w:r>
      <w:proofErr w:type="gramStart"/>
      <w:r w:rsidR="00062E2C" w:rsidRPr="00E73333">
        <w:rPr>
          <w:rFonts w:ascii="Garamond" w:hAnsi="Garamond" w:cs="Times New Roman"/>
        </w:rPr>
        <w:t>issued in fully registered form and that at all times</w:t>
      </w:r>
      <w:proofErr w:type="gramEnd"/>
      <w:r w:rsidR="00062E2C" w:rsidRPr="00E73333">
        <w:rPr>
          <w:rFonts w:ascii="Garamond" w:hAnsi="Garamond" w:cs="Times New Roman"/>
        </w:rPr>
        <w:t xml:space="preserve"> during which any Note remains outstanding and unpaid, the Local Government or its agent shall keep or cause to be kept at its office a note register for the registration, exchange or transfer of the Notes. The note register, if held by an agent of the Local Government, </w:t>
      </w:r>
      <w:proofErr w:type="gramStart"/>
      <w:r w:rsidR="00062E2C" w:rsidRPr="00E73333">
        <w:rPr>
          <w:rFonts w:ascii="Garamond" w:hAnsi="Garamond" w:cs="Times New Roman"/>
        </w:rPr>
        <w:t>shall at all times</w:t>
      </w:r>
      <w:proofErr w:type="gramEnd"/>
      <w:r w:rsidR="00062E2C" w:rsidRPr="00E73333">
        <w:rPr>
          <w:rFonts w:ascii="Garamond" w:hAnsi="Garamond" w:cs="Times New Roman"/>
        </w:rPr>
        <w:t xml:space="preserve"> be open for inspection by the Local Government or any duly authorized officer of the Local Government. Each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together with a written instrument or transfer satisfactory to the Local Government duly executed by the registered owner or the registered owner's duly authorized attorney. Upon the transfer of any such Note, the Local Government shall issue in the name of the transferee a new registered note or notes of the same aggregate principal amount and maturity as the surrendered Notes. The Local Government shall not be obligated to make any such Note transfer during the fifteen (15) days next preceding an interest payment date on the Notes or, in the case of any redemption of the Notes, during the forty-five (45) days next preceding the date of redemption.</w:t>
      </w:r>
    </w:p>
    <w:p w14:paraId="39F42E17" w14:textId="77777777" w:rsidR="00062E2C" w:rsidRPr="00755D81" w:rsidRDefault="00062E2C" w:rsidP="00AA0547">
      <w:pPr>
        <w:tabs>
          <w:tab w:val="left" w:pos="1440"/>
        </w:tabs>
        <w:spacing w:before="7"/>
        <w:rPr>
          <w:rFonts w:ascii="Garamond" w:hAnsi="Garamond"/>
          <w:sz w:val="21"/>
        </w:rPr>
      </w:pPr>
    </w:p>
    <w:p w14:paraId="74B3C14C" w14:textId="369368BF"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7.</w:t>
      </w:r>
      <w:r>
        <w:rPr>
          <w:rFonts w:ascii="Garamond" w:hAnsi="Garamond" w:cs="Times New Roman"/>
        </w:rPr>
        <w:t xml:space="preserve">  </w:t>
      </w:r>
      <w:r w:rsidR="00062E2C" w:rsidRPr="00E73333">
        <w:rPr>
          <w:rFonts w:ascii="Garamond" w:hAnsi="Garamond" w:cs="Times New Roman"/>
        </w:rPr>
        <w:t>The Notes shall be in substantially the form attached as Attachment</w:t>
      </w:r>
      <w:r>
        <w:rPr>
          <w:rFonts w:ascii="Garamond" w:hAnsi="Garamond" w:cs="Times New Roman"/>
        </w:rPr>
        <w:t xml:space="preserve"> </w:t>
      </w:r>
      <w:r w:rsidR="00062E2C" w:rsidRPr="00E73333">
        <w:rPr>
          <w:rFonts w:ascii="Garamond" w:hAnsi="Garamond" w:cs="Times New Roman"/>
        </w:rPr>
        <w:t>1 with only changes as are necessary or appropriate to comply with the requirements of the purchaser thereof</w:t>
      </w:r>
      <w:r w:rsidR="003E1D48">
        <w:rPr>
          <w:rFonts w:ascii="Garamond" w:hAnsi="Garamond" w:cs="Times New Roman"/>
        </w:rPr>
        <w:t xml:space="preserve"> as determined by the chief executive officer</w:t>
      </w:r>
      <w:r w:rsidR="00062E2C" w:rsidRPr="00E73333">
        <w:rPr>
          <w:rFonts w:ascii="Garamond" w:hAnsi="Garamond" w:cs="Times New Roman"/>
        </w:rPr>
        <w:t>.</w:t>
      </w:r>
    </w:p>
    <w:p w14:paraId="2F0B7CEB" w14:textId="77777777" w:rsidR="00062E2C" w:rsidRPr="00E73333" w:rsidRDefault="00062E2C" w:rsidP="00AA0547">
      <w:pPr>
        <w:tabs>
          <w:tab w:val="left" w:pos="720"/>
          <w:tab w:val="left" w:pos="1440"/>
        </w:tabs>
        <w:spacing w:after="0"/>
        <w:jc w:val="both"/>
        <w:rPr>
          <w:rFonts w:ascii="Garamond" w:hAnsi="Garamond" w:cs="Times New Roman"/>
        </w:rPr>
      </w:pPr>
    </w:p>
    <w:p w14:paraId="66C40408" w14:textId="2CFDB559"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lastRenderedPageBreak/>
        <w:tab/>
      </w:r>
      <w:r w:rsidR="00062E2C" w:rsidRPr="00AA0547">
        <w:rPr>
          <w:rFonts w:ascii="Garamond" w:hAnsi="Garamond" w:cs="Times New Roman"/>
          <w:b/>
          <w:bCs/>
        </w:rPr>
        <w:t>Section 8.</w:t>
      </w:r>
      <w:r w:rsidR="00062E2C" w:rsidRPr="00E73333">
        <w:rPr>
          <w:rFonts w:ascii="Garamond" w:hAnsi="Garamond" w:cs="Times New Roman"/>
        </w:rPr>
        <w:t xml:space="preserve"> </w:t>
      </w:r>
      <w:r>
        <w:rPr>
          <w:rFonts w:ascii="Garamond" w:hAnsi="Garamond" w:cs="Times New Roman"/>
        </w:rPr>
        <w:t xml:space="preserve"> </w:t>
      </w:r>
      <w:r w:rsidR="00062E2C" w:rsidRPr="00E73333">
        <w:rPr>
          <w:rFonts w:ascii="Garamond" w:hAnsi="Garamond" w:cs="Times New Roman"/>
        </w:rPr>
        <w:t xml:space="preserve">The Notes shall be </w:t>
      </w:r>
      <w:r w:rsidR="00E97EB4">
        <w:rPr>
          <w:rFonts w:ascii="Garamond" w:hAnsi="Garamond" w:cs="Times New Roman"/>
        </w:rPr>
        <w:t xml:space="preserve">issued as </w:t>
      </w:r>
      <w:r w:rsidR="00586B54">
        <w:rPr>
          <w:rFonts w:ascii="Garamond" w:hAnsi="Garamond" w:cs="Times New Roman"/>
        </w:rPr>
        <w:t xml:space="preserve">an interfund loan from the </w:t>
      </w:r>
      <w:r w:rsidR="00E97EB4">
        <w:rPr>
          <w:rFonts w:ascii="Garamond" w:hAnsi="Garamond" w:cs="Times New Roman"/>
        </w:rPr>
        <w:t xml:space="preserve">_________________Fund to the ______________________Fund, as authorized in T.C.A. § 9-21-408. </w:t>
      </w:r>
    </w:p>
    <w:p w14:paraId="08DB9DBF" w14:textId="77777777" w:rsidR="00062E2C" w:rsidRPr="00E73333" w:rsidRDefault="00062E2C" w:rsidP="00AA0547">
      <w:pPr>
        <w:tabs>
          <w:tab w:val="left" w:pos="720"/>
          <w:tab w:val="left" w:pos="1440"/>
        </w:tabs>
        <w:spacing w:after="0"/>
        <w:jc w:val="both"/>
        <w:rPr>
          <w:rFonts w:ascii="Garamond" w:hAnsi="Garamond" w:cs="Times New Roman"/>
        </w:rPr>
      </w:pPr>
    </w:p>
    <w:p w14:paraId="6C3F5F02" w14:textId="469D3991"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9.</w:t>
      </w:r>
      <w:r w:rsidR="00062E2C" w:rsidRPr="00E73333">
        <w:rPr>
          <w:rFonts w:ascii="Garamond" w:hAnsi="Garamond" w:cs="Times New Roman"/>
        </w:rPr>
        <w:t xml:space="preserve"> </w:t>
      </w:r>
      <w:r>
        <w:rPr>
          <w:rFonts w:ascii="Garamond" w:hAnsi="Garamond" w:cs="Times New Roman"/>
        </w:rPr>
        <w:t xml:space="preserve"> </w:t>
      </w:r>
      <w:r w:rsidR="00062E2C" w:rsidRPr="00E73333">
        <w:rPr>
          <w:rFonts w:ascii="Garamond" w:hAnsi="Garamond" w:cs="Times New Roman"/>
        </w:rPr>
        <w:t>The Notes shall not be sold until receipt of the Comptroller of the Treasury or Comptroller’s Designee’s written approval for the sale of the Notes.</w:t>
      </w:r>
    </w:p>
    <w:p w14:paraId="562CB986" w14:textId="77777777" w:rsidR="00062E2C" w:rsidRPr="00E73333" w:rsidRDefault="00062E2C" w:rsidP="00AA0547">
      <w:pPr>
        <w:tabs>
          <w:tab w:val="left" w:pos="720"/>
          <w:tab w:val="left" w:pos="1440"/>
        </w:tabs>
        <w:spacing w:after="0"/>
        <w:jc w:val="both"/>
        <w:rPr>
          <w:rFonts w:ascii="Garamond" w:hAnsi="Garamond" w:cs="Times New Roman"/>
        </w:rPr>
      </w:pPr>
    </w:p>
    <w:p w14:paraId="0CD635CE" w14:textId="18B65608"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10.</w:t>
      </w:r>
      <w:r>
        <w:rPr>
          <w:rFonts w:ascii="Garamond" w:hAnsi="Garamond" w:cs="Times New Roman"/>
        </w:rPr>
        <w:t xml:space="preserve"> </w:t>
      </w:r>
      <w:r w:rsidR="00062E2C" w:rsidRPr="00E73333">
        <w:rPr>
          <w:rFonts w:ascii="Garamond" w:hAnsi="Garamond" w:cs="Times New Roman"/>
        </w:rPr>
        <w:t xml:space="preserve"> The chief executive officer is authorized to designate the Notes as qualified tax-exempt obligations for the purpose of Section 265(b) (3) of the Internal Revenue Code of 1986 if so eligible to be designated.</w:t>
      </w:r>
    </w:p>
    <w:p w14:paraId="10DAD770" w14:textId="77777777" w:rsidR="00062E2C" w:rsidRPr="00E73333" w:rsidRDefault="00062E2C" w:rsidP="00AA0547">
      <w:pPr>
        <w:tabs>
          <w:tab w:val="left" w:pos="720"/>
          <w:tab w:val="left" w:pos="1440"/>
        </w:tabs>
        <w:spacing w:after="0"/>
        <w:jc w:val="both"/>
        <w:rPr>
          <w:rFonts w:ascii="Garamond" w:hAnsi="Garamond" w:cs="Times New Roman"/>
        </w:rPr>
      </w:pPr>
    </w:p>
    <w:p w14:paraId="643D52CD" w14:textId="635CA560" w:rsidR="00AA0547"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11.</w:t>
      </w:r>
      <w:r>
        <w:rPr>
          <w:rFonts w:ascii="Garamond" w:hAnsi="Garamond" w:cs="Times New Roman"/>
        </w:rPr>
        <w:t xml:space="preserve"> </w:t>
      </w:r>
      <w:r w:rsidR="00062E2C" w:rsidRPr="00E73333">
        <w:rPr>
          <w:rFonts w:ascii="Garamond" w:hAnsi="Garamond" w:cs="Times New Roman"/>
        </w:rPr>
        <w:t xml:space="preserve"> After the sale of the Notes, and for each year that any of the Notes are outstanding, the Local Government shall prepare an annual budget and budget ordinance in a form consistent with accepted governmental standards and as approved by the Comptroller of the Treasury or Comptroller’s designee.    The budget shall be kept balanced during the life of the Notes and shall appropriate sufficient monies to pay all annual debt service. The annual budget and ordinance shall be submitted to the Comptroller of the Treasury or Comptroller’s designee immediately upon its adoption; however, it shall not become the official budget for the fiscal year until such budget is approved by the Comptroller of the Treasury or Comptroller’s Designee in accordance with Title 9, Chapter 21, Tennessee Code Annotated (the “Statutes”). If the Comptroller of the Treasury or Comptroller’s </w:t>
      </w:r>
      <w:r w:rsidR="003E1D48">
        <w:rPr>
          <w:rFonts w:ascii="Garamond" w:hAnsi="Garamond" w:cs="Times New Roman"/>
        </w:rPr>
        <w:t>d</w:t>
      </w:r>
      <w:r w:rsidR="00062E2C" w:rsidRPr="00E73333">
        <w:rPr>
          <w:rFonts w:ascii="Garamond" w:hAnsi="Garamond" w:cs="Times New Roman"/>
        </w:rPr>
        <w:t>esignee determines that the budget does not comply with the Statutes, the Governing Body shall adjust its estimates or make additional tax levies sufficient to comply with the Statutes, or as directed by the Comptroller of the Treasury or Comptroller’s designee.</w:t>
      </w:r>
    </w:p>
    <w:p w14:paraId="1A33F022" w14:textId="77777777" w:rsidR="00AA0547" w:rsidRDefault="00AA0547" w:rsidP="00AA0547">
      <w:pPr>
        <w:tabs>
          <w:tab w:val="left" w:pos="720"/>
          <w:tab w:val="left" w:pos="1440"/>
        </w:tabs>
        <w:spacing w:after="0"/>
        <w:jc w:val="both"/>
        <w:rPr>
          <w:rFonts w:ascii="Garamond" w:hAnsi="Garamond" w:cs="Times New Roman"/>
        </w:rPr>
      </w:pPr>
    </w:p>
    <w:p w14:paraId="3FDF1751" w14:textId="6C87B15F" w:rsidR="00062E2C" w:rsidRPr="00E73333" w:rsidRDefault="00AA0547" w:rsidP="00AA0547">
      <w:pPr>
        <w:tabs>
          <w:tab w:val="left" w:pos="720"/>
          <w:tab w:val="left" w:pos="1440"/>
        </w:tabs>
        <w:spacing w:after="0"/>
        <w:jc w:val="both"/>
        <w:rPr>
          <w:rFonts w:ascii="Garamond" w:hAnsi="Garamond" w:cs="Times New Roman"/>
        </w:rPr>
      </w:pPr>
      <w:r>
        <w:rPr>
          <w:rFonts w:ascii="Garamond" w:hAnsi="Garamond" w:cs="Times New Roman"/>
          <w:b/>
          <w:bCs/>
        </w:rPr>
        <w:tab/>
      </w:r>
      <w:r w:rsidR="00062E2C" w:rsidRPr="00AA0547">
        <w:rPr>
          <w:rFonts w:ascii="Garamond" w:hAnsi="Garamond" w:cs="Times New Roman"/>
          <w:b/>
          <w:bCs/>
        </w:rPr>
        <w:t>Section 12.</w:t>
      </w:r>
      <w:r w:rsidR="00062E2C" w:rsidRPr="00E73333">
        <w:rPr>
          <w:rFonts w:ascii="Garamond" w:hAnsi="Garamond" w:cs="Times New Roman"/>
        </w:rPr>
        <w:t xml:space="preserve"> </w:t>
      </w:r>
      <w:r>
        <w:rPr>
          <w:rFonts w:ascii="Garamond" w:hAnsi="Garamond" w:cs="Times New Roman"/>
        </w:rPr>
        <w:t xml:space="preserve"> </w:t>
      </w:r>
      <w:r w:rsidR="00062E2C" w:rsidRPr="00E73333">
        <w:rPr>
          <w:rFonts w:ascii="Garamond" w:hAnsi="Garamond" w:cs="Times New Roman"/>
        </w:rPr>
        <w:t>All orders or resolutions in conflict with this Resolution are hereby repealed insofar as such conflict exists and this Resolution shall become effective immediately upon its passage.</w:t>
      </w:r>
    </w:p>
    <w:p w14:paraId="6C8E484D" w14:textId="77777777" w:rsidR="00062E2C" w:rsidRPr="00E73333" w:rsidRDefault="00062E2C" w:rsidP="00E73333">
      <w:pPr>
        <w:tabs>
          <w:tab w:val="left" w:pos="720"/>
        </w:tabs>
        <w:spacing w:after="0"/>
        <w:jc w:val="both"/>
        <w:rPr>
          <w:rFonts w:ascii="Garamond" w:hAnsi="Garamond" w:cs="Times New Roman"/>
        </w:rPr>
      </w:pPr>
    </w:p>
    <w:p w14:paraId="2978B5EC" w14:textId="77777777" w:rsidR="00062E2C" w:rsidRPr="00755D81" w:rsidRDefault="00062E2C" w:rsidP="00062E2C">
      <w:pPr>
        <w:rPr>
          <w:rFonts w:ascii="Garamond" w:hAnsi="Garamond"/>
          <w:sz w:val="24"/>
        </w:rPr>
      </w:pPr>
    </w:p>
    <w:p w14:paraId="5B7A399C" w14:textId="77777777" w:rsidR="00062E2C" w:rsidRPr="00755D81" w:rsidRDefault="00062E2C" w:rsidP="00AA0547">
      <w:pPr>
        <w:tabs>
          <w:tab w:val="left" w:pos="4809"/>
          <w:tab w:val="left" w:pos="6421"/>
        </w:tabs>
        <w:spacing w:before="1"/>
        <w:jc w:val="both"/>
        <w:rPr>
          <w:rFonts w:ascii="Garamond" w:hAnsi="Garamond"/>
        </w:rPr>
      </w:pPr>
      <w:r w:rsidRPr="00755D81">
        <w:rPr>
          <w:rFonts w:ascii="Garamond" w:hAnsi="Garamond"/>
        </w:rPr>
        <w:t>Duly passed</w:t>
      </w:r>
      <w:r w:rsidRPr="00755D81">
        <w:rPr>
          <w:rFonts w:ascii="Garamond" w:hAnsi="Garamond"/>
          <w:spacing w:val="1"/>
        </w:rPr>
        <w:t xml:space="preserve"> </w:t>
      </w:r>
      <w:r w:rsidRPr="00755D81">
        <w:rPr>
          <w:rFonts w:ascii="Garamond" w:hAnsi="Garamond"/>
        </w:rPr>
        <w:t>and</w:t>
      </w:r>
      <w:r w:rsidRPr="00755D81">
        <w:rPr>
          <w:rFonts w:ascii="Garamond" w:hAnsi="Garamond"/>
          <w:spacing w:val="1"/>
        </w:rPr>
        <w:t xml:space="preserve"> </w:t>
      </w:r>
      <w:r w:rsidRPr="00755D81">
        <w:rPr>
          <w:rFonts w:ascii="Garamond" w:hAnsi="Garamond"/>
        </w:rPr>
        <w:t>approved</w:t>
      </w:r>
      <w:r w:rsidRPr="00755D81">
        <w:rPr>
          <w:rFonts w:ascii="Garamond" w:hAnsi="Garamond"/>
          <w:spacing w:val="1"/>
        </w:rPr>
        <w:t xml:space="preserve"> </w:t>
      </w:r>
      <w:r w:rsidRPr="00755D81">
        <w:rPr>
          <w:rFonts w:ascii="Garamond" w:hAnsi="Garamond"/>
        </w:rPr>
        <w:t>this</w:t>
      </w:r>
      <w:r w:rsidRPr="00755D81">
        <w:rPr>
          <w:rFonts w:ascii="Garamond" w:hAnsi="Garamond"/>
          <w:u w:val="single"/>
        </w:rPr>
        <w:tab/>
      </w:r>
      <w:r w:rsidRPr="00755D81">
        <w:rPr>
          <w:rFonts w:ascii="Garamond" w:hAnsi="Garamond"/>
        </w:rPr>
        <w:t>day</w:t>
      </w:r>
      <w:r w:rsidRPr="00755D81">
        <w:rPr>
          <w:rFonts w:ascii="Garamond" w:hAnsi="Garamond"/>
          <w:spacing w:val="1"/>
        </w:rPr>
        <w:t xml:space="preserve"> </w:t>
      </w:r>
      <w:r w:rsidRPr="00755D81">
        <w:rPr>
          <w:rFonts w:ascii="Garamond" w:hAnsi="Garamond"/>
        </w:rPr>
        <w:t>of</w:t>
      </w:r>
      <w:r w:rsidRPr="00755D81">
        <w:rPr>
          <w:rFonts w:ascii="Garamond" w:hAnsi="Garamond"/>
          <w:u w:val="single"/>
        </w:rPr>
        <w:tab/>
      </w:r>
      <w:r w:rsidRPr="00755D81">
        <w:rPr>
          <w:rFonts w:ascii="Garamond" w:hAnsi="Garamond"/>
        </w:rPr>
        <w:t>, 20</w:t>
      </w:r>
      <w:r w:rsidRPr="00755D81">
        <w:rPr>
          <w:rFonts w:ascii="Garamond" w:hAnsi="Garamond"/>
          <w:u w:val="single"/>
        </w:rPr>
        <w:t xml:space="preserve"> </w:t>
      </w:r>
      <w:proofErr w:type="gramStart"/>
      <w:r w:rsidRPr="00755D81">
        <w:rPr>
          <w:rFonts w:ascii="Garamond" w:hAnsi="Garamond"/>
          <w:u w:val="single"/>
        </w:rPr>
        <w:t xml:space="preserve"> </w:t>
      </w:r>
      <w:r w:rsidRPr="00755D81">
        <w:rPr>
          <w:rFonts w:ascii="Garamond" w:hAnsi="Garamond"/>
          <w:spacing w:val="1"/>
          <w:u w:val="single"/>
        </w:rPr>
        <w:t xml:space="preserve"> </w:t>
      </w:r>
      <w:r w:rsidRPr="00755D81">
        <w:rPr>
          <w:rFonts w:ascii="Garamond" w:hAnsi="Garamond"/>
        </w:rPr>
        <w:t>.</w:t>
      </w:r>
      <w:proofErr w:type="gramEnd"/>
    </w:p>
    <w:p w14:paraId="7B00F281" w14:textId="77777777" w:rsidR="00062E2C" w:rsidRPr="00755D81" w:rsidRDefault="00062E2C" w:rsidP="00062E2C">
      <w:pPr>
        <w:rPr>
          <w:rFonts w:ascii="Garamond" w:hAnsi="Garamond"/>
          <w:sz w:val="20"/>
        </w:rPr>
      </w:pPr>
    </w:p>
    <w:p w14:paraId="6238732A" w14:textId="77777777" w:rsidR="00AA0547" w:rsidRDefault="00AA0547" w:rsidP="00AA0547">
      <w:pPr>
        <w:tabs>
          <w:tab w:val="left" w:pos="720"/>
        </w:tabs>
        <w:jc w:val="both"/>
        <w:rPr>
          <w:rFonts w:ascii="Garamond" w:hAnsi="Garamond" w:cs="Times New Roman"/>
        </w:rPr>
      </w:pPr>
    </w:p>
    <w:p w14:paraId="2AA7031A" w14:textId="77777777" w:rsidR="00AA0547" w:rsidRPr="00CA49E3" w:rsidRDefault="00AA0547" w:rsidP="00AA0547">
      <w:pPr>
        <w:tabs>
          <w:tab w:val="left" w:pos="720"/>
        </w:tabs>
        <w:jc w:val="both"/>
        <w:rPr>
          <w:rFonts w:ascii="Garamond" w:hAnsi="Garamond" w:cs="Times New Roman"/>
        </w:rPr>
      </w:pPr>
    </w:p>
    <w:p w14:paraId="642EC50D" w14:textId="77777777" w:rsidR="00AA0547" w:rsidRPr="00CA49E3" w:rsidRDefault="00AA0547" w:rsidP="00AA0547">
      <w:pPr>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14A5DEF" w14:textId="77777777" w:rsidR="00AA0547" w:rsidRPr="00CA49E3" w:rsidRDefault="00AA0547" w:rsidP="00AA0547">
      <w:pPr>
        <w:jc w:val="right"/>
        <w:rPr>
          <w:rFonts w:ascii="Garamond" w:hAnsi="Garamond" w:cs="Times New Roman"/>
        </w:rPr>
      </w:pPr>
      <w:r w:rsidRPr="00CA49E3">
        <w:rPr>
          <w:rFonts w:ascii="Garamond" w:hAnsi="Garamond" w:cs="Times New Roman"/>
        </w:rPr>
        <w:t>(Local Government Chief Executive)</w:t>
      </w:r>
    </w:p>
    <w:p w14:paraId="4D028E56" w14:textId="77777777" w:rsidR="00AA0547" w:rsidRDefault="00AA0547" w:rsidP="00AA0547">
      <w:pPr>
        <w:rPr>
          <w:rFonts w:ascii="Garamond" w:hAnsi="Garamond" w:cs="Times New Roman"/>
        </w:rPr>
      </w:pPr>
      <w:r w:rsidRPr="00CA49E3">
        <w:rPr>
          <w:rFonts w:ascii="Garamond" w:hAnsi="Garamond" w:cs="Times New Roman"/>
        </w:rPr>
        <w:t xml:space="preserve">ATTESTED: </w:t>
      </w:r>
    </w:p>
    <w:p w14:paraId="761B6476" w14:textId="711BB1CA" w:rsidR="00AA0547" w:rsidRDefault="00AA0547" w:rsidP="00AA0547">
      <w:pPr>
        <w:rPr>
          <w:rFonts w:ascii="Garamond" w:hAnsi="Garamond" w:cs="Times New Roman"/>
        </w:rPr>
      </w:pPr>
    </w:p>
    <w:p w14:paraId="4E80973B" w14:textId="77777777" w:rsidR="00AA0547" w:rsidRDefault="00AA0547" w:rsidP="00AA0547">
      <w:pPr>
        <w:rPr>
          <w:rFonts w:ascii="Garamond" w:hAnsi="Garamond" w:cs="Times New Roman"/>
        </w:rPr>
      </w:pPr>
    </w:p>
    <w:p w14:paraId="13EA004D" w14:textId="77777777" w:rsidR="00AA0547" w:rsidRPr="00CA49E3" w:rsidRDefault="00AA0547" w:rsidP="00AA0547">
      <w:pPr>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173C469" w14:textId="77777777" w:rsidR="00AA0547" w:rsidRDefault="00AA0547" w:rsidP="00AA0547">
      <w:pPr>
        <w:rPr>
          <w:rFonts w:ascii="Garamond" w:hAnsi="Garamond" w:cs="Times New Roman"/>
        </w:rPr>
      </w:pPr>
      <w:r w:rsidRPr="00CA49E3">
        <w:rPr>
          <w:rFonts w:ascii="Garamond" w:hAnsi="Garamond" w:cs="Times New Roman"/>
        </w:rPr>
        <w:t>(</w:t>
      </w:r>
      <w:r w:rsidR="00386BDC">
        <w:rPr>
          <w:rFonts w:ascii="Garamond" w:hAnsi="Garamond" w:cs="Times New Roman"/>
        </w:rPr>
        <w:t>Recording Officer</w:t>
      </w:r>
      <w:r w:rsidRPr="00CA49E3">
        <w:rPr>
          <w:rFonts w:ascii="Garamond" w:hAnsi="Garamond" w:cs="Times New Roman"/>
        </w:rPr>
        <w:t>)</w:t>
      </w:r>
    </w:p>
    <w:p w14:paraId="43174A4A" w14:textId="77777777" w:rsidR="009C15B7" w:rsidRDefault="009C15B7" w:rsidP="00AA0547">
      <w:pPr>
        <w:rPr>
          <w:rFonts w:ascii="Garamond" w:hAnsi="Garamond" w:cs="Times New Roman"/>
        </w:rPr>
      </w:pPr>
    </w:p>
    <w:p w14:paraId="144941AF" w14:textId="77777777" w:rsidR="009C15B7" w:rsidRDefault="009C15B7" w:rsidP="00AA0547">
      <w:pPr>
        <w:rPr>
          <w:rFonts w:ascii="Garamond" w:hAnsi="Garamond" w:cs="Times New Roman"/>
        </w:rPr>
      </w:pPr>
    </w:p>
    <w:p w14:paraId="4EE0306C" w14:textId="6F89CB4D" w:rsidR="009C15B7" w:rsidRDefault="009C15B7" w:rsidP="00AA0547">
      <w:pPr>
        <w:rPr>
          <w:rFonts w:ascii="Garamond" w:hAnsi="Garamond" w:cs="Times New Roman"/>
        </w:rPr>
        <w:sectPr w:rsidR="009C15B7" w:rsidSect="00BC4E47">
          <w:footerReference w:type="default" r:id="rId8"/>
          <w:pgSz w:w="12240" w:h="15840"/>
          <w:pgMar w:top="1440" w:right="1440" w:bottom="1440" w:left="1440" w:header="0" w:footer="735" w:gutter="0"/>
          <w:cols w:space="720"/>
          <w:docGrid w:linePitch="299"/>
        </w:sectPr>
      </w:pPr>
    </w:p>
    <w:p w14:paraId="6F9DC7E6" w14:textId="77777777" w:rsidR="00AA0547" w:rsidRPr="00FB2A56" w:rsidRDefault="00AA0547" w:rsidP="00AA0547">
      <w:pPr>
        <w:spacing w:after="0"/>
        <w:jc w:val="center"/>
        <w:rPr>
          <w:rFonts w:ascii="Garamond" w:hAnsi="Garamond" w:cs="Times New Roman"/>
        </w:rPr>
      </w:pPr>
      <w:r w:rsidRPr="00FB2A56">
        <w:rPr>
          <w:rFonts w:ascii="Garamond" w:hAnsi="Garamond" w:cs="Times New Roman"/>
        </w:rPr>
        <w:t>Attachment 1</w:t>
      </w:r>
    </w:p>
    <w:p w14:paraId="130AA311" w14:textId="53E559EA" w:rsidR="00AA0547" w:rsidRPr="00FB2A56" w:rsidRDefault="00AA0547" w:rsidP="00AA0547">
      <w:pPr>
        <w:jc w:val="center"/>
        <w:rPr>
          <w:rFonts w:ascii="Garamond" w:hAnsi="Garamond" w:cs="Times New Roman"/>
        </w:rPr>
      </w:pPr>
      <w:r>
        <w:rPr>
          <w:rFonts w:ascii="Garamond" w:hAnsi="Garamond" w:cs="Times New Roman"/>
        </w:rPr>
        <w:lastRenderedPageBreak/>
        <w:t>CAPITAL OUTLAY NOTE FORM</w:t>
      </w:r>
    </w:p>
    <w:p w14:paraId="1A1E74DB" w14:textId="77777777" w:rsidR="00AA0547" w:rsidRDefault="00AA0547" w:rsidP="00AA0547">
      <w:pPr>
        <w:spacing w:after="0"/>
        <w:rPr>
          <w:rFonts w:ascii="Garamond" w:hAnsi="Garamond" w:cs="Times New Roman"/>
        </w:rPr>
      </w:pPr>
    </w:p>
    <w:p w14:paraId="1D75B972" w14:textId="77777777" w:rsidR="00AA0547" w:rsidRPr="008410DE" w:rsidRDefault="00AA0547" w:rsidP="00AA0547">
      <w:pPr>
        <w:rPr>
          <w:rFonts w:ascii="Garamond" w:hAnsi="Garamond" w:cs="Times New Roman"/>
          <w:u w:val="single"/>
        </w:rPr>
      </w:pPr>
      <w:r>
        <w:rPr>
          <w:rFonts w:ascii="Garamond" w:hAnsi="Garamond" w:cs="Times New Roman"/>
        </w:rPr>
        <w:t>R</w:t>
      </w:r>
      <w:r w:rsidRPr="00CA49E3">
        <w:rPr>
          <w:rFonts w:ascii="Garamond" w:hAnsi="Garamond" w:cs="Times New Roman"/>
        </w:rPr>
        <w:t>egistered</w:t>
      </w:r>
      <w:r>
        <w:rPr>
          <w:rFonts w:ascii="Garamond" w:hAnsi="Garamond" w:cs="Times New Roman"/>
        </w:rPr>
        <w:t xml:space="preserve"> Note No.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4858139E" w14:textId="77777777" w:rsidR="00AA0547" w:rsidRDefault="00AA0547" w:rsidP="00AA0547">
      <w:pPr>
        <w:rPr>
          <w:rFonts w:ascii="Garamond" w:hAnsi="Garamond" w:cs="Times New Roman"/>
        </w:rPr>
      </w:pPr>
      <w:r>
        <w:rPr>
          <w:rFonts w:ascii="Garamond" w:hAnsi="Garamond" w:cs="Times New Roman"/>
        </w:rPr>
        <w:t xml:space="preserve">Registered $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75F57FFE" w14:textId="77777777" w:rsidR="00AA0547" w:rsidRDefault="00AA0547" w:rsidP="00AA0547">
      <w:pPr>
        <w:rPr>
          <w:rFonts w:ascii="Garamond" w:hAnsi="Garamond" w:cs="Times New Roman"/>
        </w:rPr>
      </w:pPr>
    </w:p>
    <w:p w14:paraId="663C2D2E" w14:textId="77777777" w:rsidR="00AA0547" w:rsidRPr="008410DE" w:rsidRDefault="00AA0547" w:rsidP="00AA0547">
      <w:pPr>
        <w:jc w:val="center"/>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2D9E2BEF" w14:textId="77777777" w:rsidR="00AA0547" w:rsidRPr="00CA49E3" w:rsidRDefault="00AA0547" w:rsidP="00AA0547">
      <w:pPr>
        <w:jc w:val="center"/>
        <w:rPr>
          <w:rFonts w:ascii="Garamond" w:hAnsi="Garamond" w:cs="Times New Roman"/>
        </w:rPr>
      </w:pPr>
      <w:r w:rsidRPr="00CA49E3">
        <w:rPr>
          <w:rFonts w:ascii="Garamond" w:hAnsi="Garamond" w:cs="Times New Roman"/>
        </w:rPr>
        <w:t>(</w:t>
      </w:r>
      <w:r w:rsidRPr="008410DE">
        <w:rPr>
          <w:rFonts w:ascii="Garamond" w:hAnsi="Garamond" w:cs="Times New Roman"/>
          <w:i/>
          <w:iCs/>
        </w:rPr>
        <w:t>Name of Local Government</w:t>
      </w:r>
      <w:r w:rsidRPr="00CA49E3">
        <w:rPr>
          <w:rFonts w:ascii="Garamond" w:hAnsi="Garamond" w:cs="Times New Roman"/>
        </w:rPr>
        <w:t xml:space="preserve">) </w:t>
      </w:r>
    </w:p>
    <w:p w14:paraId="28082AB8" w14:textId="77777777" w:rsidR="00AA0547" w:rsidRPr="00CA49E3" w:rsidRDefault="00AA0547" w:rsidP="00AA0547">
      <w:pPr>
        <w:jc w:val="center"/>
        <w:rPr>
          <w:rFonts w:ascii="Garamond" w:hAnsi="Garamond" w:cs="Times New Roman"/>
        </w:rPr>
      </w:pPr>
      <w:r w:rsidRPr="00CA49E3">
        <w:rPr>
          <w:rFonts w:ascii="Garamond" w:hAnsi="Garamond" w:cs="Times New Roman"/>
        </w:rPr>
        <w:t>of the State of Tennessee</w:t>
      </w:r>
    </w:p>
    <w:p w14:paraId="5C5BA5D7" w14:textId="4E23F78F" w:rsidR="00AA0547" w:rsidRPr="00CA49E3" w:rsidRDefault="007C5A7F" w:rsidP="00AA0547">
      <w:pPr>
        <w:jc w:val="center"/>
        <w:rPr>
          <w:rFonts w:ascii="Garamond" w:hAnsi="Garamond" w:cs="Times New Roman"/>
        </w:rPr>
      </w:pPr>
      <w:r>
        <w:rPr>
          <w:rFonts w:ascii="Garamond" w:hAnsi="Garamond" w:cs="Times New Roman"/>
        </w:rPr>
        <w:t>Capital Outlay</w:t>
      </w:r>
      <w:r w:rsidR="00AA0547" w:rsidRPr="00CA49E3">
        <w:rPr>
          <w:rFonts w:ascii="Garamond" w:hAnsi="Garamond" w:cs="Times New Roman"/>
        </w:rPr>
        <w:t xml:space="preserve"> Notes, Series 20</w:t>
      </w:r>
      <w:r w:rsidR="00AA0547">
        <w:rPr>
          <w:rFonts w:ascii="Garamond" w:hAnsi="Garamond" w:cs="Times New Roman"/>
        </w:rPr>
        <w:t>__</w:t>
      </w:r>
    </w:p>
    <w:p w14:paraId="74E4182D" w14:textId="77777777" w:rsidR="00AA0547" w:rsidRDefault="00AA0547" w:rsidP="00AA0547">
      <w:pPr>
        <w:rPr>
          <w:rFonts w:ascii="Garamond" w:hAnsi="Garamond" w:cs="Times New Roman"/>
        </w:rPr>
      </w:pPr>
    </w:p>
    <w:p w14:paraId="6D806517" w14:textId="77777777" w:rsidR="00AA0547" w:rsidRPr="008410DE" w:rsidRDefault="00AA0547" w:rsidP="00AA0547">
      <w:pPr>
        <w:rPr>
          <w:rFonts w:ascii="Garamond" w:hAnsi="Garamond" w:cs="Times New Roman"/>
          <w:u w:val="single"/>
        </w:rPr>
      </w:pPr>
      <w:r>
        <w:rPr>
          <w:rFonts w:ascii="Garamond" w:hAnsi="Garamond" w:cs="Times New Roman"/>
        </w:rPr>
        <w:t xml:space="preserve">DATED: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71B30F2D" w14:textId="77777777" w:rsidR="00AA0547" w:rsidRPr="008410DE" w:rsidRDefault="00AA0547" w:rsidP="00AA0547">
      <w:pPr>
        <w:rPr>
          <w:rFonts w:ascii="Garamond" w:hAnsi="Garamond" w:cs="Times New Roman"/>
          <w:u w:val="single"/>
        </w:rPr>
      </w:pPr>
      <w:r>
        <w:rPr>
          <w:rFonts w:ascii="Garamond" w:hAnsi="Garamond" w:cs="Times New Roman"/>
        </w:rPr>
        <w:t xml:space="preserve">INTEREST RATE: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7D5A19DF" w14:textId="77777777" w:rsidR="00AA0547" w:rsidRPr="008410DE" w:rsidRDefault="00AA0547" w:rsidP="00AA0547">
      <w:pPr>
        <w:rPr>
          <w:rFonts w:ascii="Garamond" w:hAnsi="Garamond" w:cs="Times New Roman"/>
          <w:u w:val="single"/>
        </w:rPr>
      </w:pPr>
      <w:r>
        <w:rPr>
          <w:rFonts w:ascii="Garamond" w:hAnsi="Garamond" w:cs="Times New Roman"/>
        </w:rPr>
        <w:t xml:space="preserve">MATURITY 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49F68D7" w14:textId="77777777" w:rsidR="00AA0547" w:rsidRDefault="00AA0547" w:rsidP="00AA0547">
      <w:pPr>
        <w:spacing w:after="0"/>
        <w:rPr>
          <w:rFonts w:ascii="Garamond" w:hAnsi="Garamond" w:cs="Times New Roman"/>
        </w:rPr>
      </w:pPr>
    </w:p>
    <w:p w14:paraId="7285B813" w14:textId="77777777" w:rsidR="00AA0547" w:rsidRPr="008410DE" w:rsidRDefault="00AA0547" w:rsidP="00AA0547">
      <w:pPr>
        <w:spacing w:after="0"/>
        <w:rPr>
          <w:rFonts w:ascii="Garamond" w:hAnsi="Garamond" w:cs="Times New Roman"/>
        </w:rPr>
      </w:pPr>
      <w:r w:rsidRPr="008410DE">
        <w:rPr>
          <w:rFonts w:ascii="Garamond" w:hAnsi="Garamond" w:cs="Times New Roman"/>
        </w:rPr>
        <w:t xml:space="preserve">Registered Owner: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8410DE">
        <w:rPr>
          <w:rFonts w:ascii="Garamond" w:hAnsi="Garamond" w:cs="Times New Roman"/>
        </w:rPr>
        <w:tab/>
      </w:r>
    </w:p>
    <w:p w14:paraId="56D62030" w14:textId="378C4DF2" w:rsidR="00AA0547" w:rsidRPr="006C75DC" w:rsidRDefault="00AA0547" w:rsidP="0010756D">
      <w:pPr>
        <w:rPr>
          <w:rFonts w:ascii="Garamond" w:hAnsi="Garamond"/>
        </w:rPr>
      </w:pPr>
      <w:r w:rsidRPr="008410DE">
        <w:rPr>
          <w:rFonts w:ascii="Garamond" w:hAnsi="Garamond" w:cs="Times New Roman"/>
        </w:rPr>
        <w:t>Principal Sum:</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8410DE">
        <w:rPr>
          <w:rFonts w:ascii="Garamond" w:hAnsi="Garamond" w:cs="Times New Roman"/>
        </w:rPr>
        <w:tab/>
      </w:r>
      <w:r w:rsidRPr="008410DE">
        <w:rPr>
          <w:rFonts w:ascii="Garamond" w:hAnsi="Garamond" w:cs="Times New Roman"/>
        </w:rPr>
        <w:tab/>
        <w:t xml:space="preserve"> </w:t>
      </w:r>
    </w:p>
    <w:p w14:paraId="7DA0864B" w14:textId="2D2FC32A" w:rsidR="00062E2C" w:rsidRPr="00AA0547" w:rsidRDefault="006C75DC" w:rsidP="006C75DC">
      <w:pPr>
        <w:tabs>
          <w:tab w:val="left" w:pos="1440"/>
        </w:tabs>
        <w:spacing w:after="0"/>
        <w:jc w:val="both"/>
        <w:rPr>
          <w:rFonts w:ascii="Garamond" w:hAnsi="Garamond" w:cs="Times New Roman"/>
        </w:rPr>
      </w:pPr>
      <w:r w:rsidRPr="006C75DC">
        <w:rPr>
          <w:rFonts w:ascii="Garamond" w:hAnsi="Garamond" w:cs="Times New Roman"/>
        </w:rPr>
        <w:tab/>
      </w:r>
      <w:r w:rsidR="00AA0547">
        <w:rPr>
          <w:rFonts w:ascii="Garamond" w:hAnsi="Garamond" w:cs="Times New Roman"/>
          <w:u w:val="single"/>
        </w:rPr>
        <w:tab/>
      </w:r>
      <w:r w:rsidR="00AA0547">
        <w:rPr>
          <w:rFonts w:ascii="Garamond" w:hAnsi="Garamond" w:cs="Times New Roman"/>
          <w:u w:val="single"/>
        </w:rPr>
        <w:tab/>
      </w:r>
      <w:r w:rsidR="00AA0547">
        <w:rPr>
          <w:rFonts w:ascii="Garamond" w:hAnsi="Garamond" w:cs="Times New Roman"/>
          <w:u w:val="single"/>
        </w:rPr>
        <w:tab/>
      </w:r>
      <w:r w:rsidR="00AA0547">
        <w:rPr>
          <w:rFonts w:ascii="Garamond" w:hAnsi="Garamond" w:cs="Times New Roman"/>
          <w:u w:val="single"/>
        </w:rPr>
        <w:tab/>
      </w:r>
      <w:r w:rsidR="00AA0547">
        <w:rPr>
          <w:rFonts w:ascii="Garamond" w:hAnsi="Garamond" w:cs="Times New Roman"/>
          <w:u w:val="single"/>
        </w:rPr>
        <w:tab/>
      </w:r>
      <w:r w:rsidR="00062E2C" w:rsidRPr="00AA0547">
        <w:rPr>
          <w:rFonts w:ascii="Garamond" w:hAnsi="Garamond" w:cs="Times New Roman"/>
        </w:rPr>
        <w:t>, Tennessee (the Local Government) hereby acknowledges itself indebted, and for value received hereby promises to pay to the Registered Owner hereof (named above), or registered assigns, the Principal Sum specified above on the Maturity Date specified above or according to an amortization schedule attached hereto (unless this note shall have been duly called for prior redemption and payment of the redemption price shall have been duly made or provided for), upon presentation and surrender to the Local Government or its agent, and to pay interest on the Principal Sum on</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 xml:space="preserve"> </w:t>
      </w:r>
      <w:r w:rsidR="00062E2C" w:rsidRPr="00AA0547">
        <w:rPr>
          <w:rFonts w:ascii="Garamond" w:hAnsi="Garamond" w:cs="Times New Roman"/>
        </w:rPr>
        <w:t>and</w:t>
      </w:r>
      <w:r>
        <w:rPr>
          <w:rFonts w:ascii="Garamond" w:hAnsi="Garamond" w:cs="Times New Roman"/>
        </w:rPr>
        <w:t xml:space="preserve"> </w:t>
      </w:r>
      <w:r w:rsidR="00062E2C" w:rsidRPr="00AA0547">
        <w:rPr>
          <w:rFonts w:ascii="Garamond" w:hAnsi="Garamond" w:cs="Times New Roman"/>
        </w:rPr>
        <w:t>thereafter</w:t>
      </w:r>
      <w:r>
        <w:rPr>
          <w:rFonts w:ascii="Garamond" w:hAnsi="Garamond" w:cs="Times New Roman"/>
        </w:rPr>
        <w:t xml:space="preserve"> </w:t>
      </w:r>
      <w:r w:rsidR="00062E2C" w:rsidRPr="00AA0547">
        <w:rPr>
          <w:rFonts w:ascii="Garamond" w:hAnsi="Garamond" w:cs="Times New Roman"/>
        </w:rPr>
        <w:t>on</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062E2C" w:rsidRPr="00AA0547">
        <w:rPr>
          <w:rFonts w:ascii="Garamond" w:hAnsi="Garamond" w:cs="Times New Roman"/>
        </w:rPr>
        <w:t xml:space="preserve"> of each year at the Interest Rate per annum specified above or according to an amortization schedule attached hereto, by check, draft, or warrant mailed to the Registered Owner at the address of the Registered Owner as it appears on the fifteenth (15th) calendar day of the month next preceding the applicable payment date in the note register maintained by or on behalf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 xml:space="preserve"> </w:t>
      </w:r>
      <w:r>
        <w:rPr>
          <w:rFonts w:ascii="Garamond" w:hAnsi="Garamond" w:cs="Times New Roman"/>
        </w:rPr>
        <w:t>Lo</w:t>
      </w:r>
      <w:r w:rsidR="00062E2C" w:rsidRPr="00AA0547">
        <w:rPr>
          <w:rFonts w:ascii="Garamond" w:hAnsi="Garamond" w:cs="Times New Roman"/>
        </w:rPr>
        <w:t>cal Government. Both principal of and interest on this note are payable at the office of the</w:t>
      </w:r>
      <w:r>
        <w:rPr>
          <w:rFonts w:ascii="Garamond" w:hAnsi="Garamond" w:cs="Times New Roman"/>
        </w:rPr>
        <w:t xml:space="preserve"> O</w:t>
      </w:r>
      <w:r w:rsidR="00062E2C" w:rsidRPr="00AA0547">
        <w:rPr>
          <w:rFonts w:ascii="Garamond" w:hAnsi="Garamond" w:cs="Times New Roman"/>
        </w:rPr>
        <w:t>f the Local Government or a paying agent duly appointed by the Local Government in lawful money of the United States of America.</w:t>
      </w:r>
    </w:p>
    <w:p w14:paraId="124CF45E" w14:textId="77777777" w:rsidR="00062E2C" w:rsidRPr="006C75DC" w:rsidRDefault="00062E2C" w:rsidP="006C75DC">
      <w:pPr>
        <w:tabs>
          <w:tab w:val="left" w:pos="1440"/>
        </w:tabs>
        <w:spacing w:before="9"/>
        <w:rPr>
          <w:rFonts w:ascii="Garamond" w:hAnsi="Garamond"/>
        </w:rPr>
      </w:pPr>
    </w:p>
    <w:p w14:paraId="2D477D36" w14:textId="3793DFEB" w:rsidR="00062E2C"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This note is a direct obligation of the Local Government for the payment of which as to both principal and interest the full faith and credit of the Local Government is pledged.</w:t>
      </w:r>
    </w:p>
    <w:p w14:paraId="3F020CF1" w14:textId="77777777" w:rsidR="007D5702" w:rsidRPr="00AA0547" w:rsidRDefault="007D5702" w:rsidP="006C75DC">
      <w:pPr>
        <w:tabs>
          <w:tab w:val="left" w:pos="720"/>
          <w:tab w:val="left" w:pos="1440"/>
        </w:tabs>
        <w:spacing w:after="0"/>
        <w:jc w:val="both"/>
        <w:rPr>
          <w:rFonts w:ascii="Garamond" w:hAnsi="Garamond" w:cs="Times New Roman"/>
        </w:rPr>
      </w:pPr>
    </w:p>
    <w:p w14:paraId="226EC8C2" w14:textId="260F2B94" w:rsidR="00062E2C" w:rsidRPr="00AA0547"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[This note is subject to redemption prior to its stated maturity in whole or in part at any time at the option of the Local Government upon payment of the principal amount of the note together with the interest accrued thereon to the date of redemption with a premium of</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062E2C" w:rsidRPr="00AA0547">
        <w:rPr>
          <w:rFonts w:ascii="Garamond" w:hAnsi="Garamond" w:cs="Times New Roman"/>
        </w:rPr>
        <w:t>% of par value</w:t>
      </w:r>
      <w:proofErr w:type="gramStart"/>
      <w:r w:rsidR="00062E2C" w:rsidRPr="00AA0547">
        <w:rPr>
          <w:rFonts w:ascii="Garamond" w:hAnsi="Garamond" w:cs="Times New Roman"/>
        </w:rPr>
        <w:t>.][</w:t>
      </w:r>
      <w:proofErr w:type="gramEnd"/>
      <w:r w:rsidR="00062E2C" w:rsidRPr="00AA0547">
        <w:rPr>
          <w:rFonts w:ascii="Garamond" w:hAnsi="Garamond" w:cs="Times New Roman"/>
        </w:rPr>
        <w:t>This note is not subject to redemption prior to maturity.]</w:t>
      </w:r>
      <w:r w:rsidR="007D5702">
        <w:rPr>
          <w:rFonts w:ascii="Garamond" w:hAnsi="Garamond" w:cs="Times New Roman"/>
        </w:rPr>
        <w:t xml:space="preserve"> [</w:t>
      </w:r>
      <w:r w:rsidR="003E1D76">
        <w:rPr>
          <w:rFonts w:ascii="Garamond" w:hAnsi="Garamond" w:cs="Times New Roman"/>
        </w:rPr>
        <w:t>Select one option.]</w:t>
      </w:r>
    </w:p>
    <w:p w14:paraId="0F1889E7" w14:textId="77777777" w:rsidR="00062E2C" w:rsidRPr="00AA0547" w:rsidRDefault="00062E2C" w:rsidP="006C75DC">
      <w:pPr>
        <w:tabs>
          <w:tab w:val="left" w:pos="720"/>
          <w:tab w:val="left" w:pos="1440"/>
        </w:tabs>
        <w:spacing w:after="0"/>
        <w:jc w:val="both"/>
        <w:rPr>
          <w:rFonts w:ascii="Garamond" w:hAnsi="Garamond" w:cs="Times New Roman"/>
        </w:rPr>
      </w:pPr>
    </w:p>
    <w:p w14:paraId="15DADD00" w14:textId="393D64B8" w:rsidR="00062E2C" w:rsidRPr="00AA0547"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This note is issued under the authority of Parts I, IV, and VI of Title 9, Chapter 21, Tennessee Code Annotated, and a Resolution duly adopted by the Governing Body of the</w:t>
      </w:r>
      <w:r w:rsidR="00B820BE" w:rsidRPr="00AA0547">
        <w:rPr>
          <w:rFonts w:ascii="Garamond" w:hAnsi="Garamond" w:cs="Times New Roman"/>
        </w:rPr>
        <w:t xml:space="preserve"> </w:t>
      </w:r>
      <w:r w:rsidR="00062E2C" w:rsidRPr="00AA0547">
        <w:rPr>
          <w:rFonts w:ascii="Garamond" w:hAnsi="Garamond" w:cs="Times New Roman"/>
        </w:rPr>
        <w:t>Local Government meeting on the</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062E2C" w:rsidRPr="00AA0547">
        <w:rPr>
          <w:rFonts w:ascii="Garamond" w:hAnsi="Garamond" w:cs="Times New Roman"/>
        </w:rPr>
        <w:t>day</w:t>
      </w:r>
      <w:r>
        <w:rPr>
          <w:rFonts w:ascii="Garamond" w:hAnsi="Garamond" w:cs="Times New Roman"/>
        </w:rPr>
        <w:t xml:space="preserve"> </w:t>
      </w:r>
      <w:r w:rsidR="00062E2C" w:rsidRPr="00AA0547">
        <w:rPr>
          <w:rFonts w:ascii="Garamond" w:hAnsi="Garamond" w:cs="Times New Roman"/>
        </w:rPr>
        <w:t>of</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062E2C" w:rsidRPr="00AA0547">
        <w:rPr>
          <w:rFonts w:ascii="Garamond" w:hAnsi="Garamond" w:cs="Times New Roman"/>
        </w:rPr>
        <w:t>, 20</w:t>
      </w:r>
      <w:r>
        <w:rPr>
          <w:rFonts w:ascii="Garamond" w:hAnsi="Garamond" w:cs="Times New Roman"/>
          <w:u w:val="single"/>
        </w:rPr>
        <w:tab/>
        <w:t xml:space="preserve"> </w:t>
      </w:r>
      <w:r w:rsidR="00062E2C" w:rsidRPr="00AA0547">
        <w:rPr>
          <w:rFonts w:ascii="Garamond" w:hAnsi="Garamond" w:cs="Times New Roman"/>
        </w:rPr>
        <w:t>(the "Resolution") to provide funds to finance the cost of public works projects referenced in the Resolution.</w:t>
      </w:r>
    </w:p>
    <w:p w14:paraId="085D0B8A" w14:textId="77777777" w:rsidR="00062E2C" w:rsidRPr="00AA0547" w:rsidRDefault="00062E2C" w:rsidP="006C75DC">
      <w:pPr>
        <w:tabs>
          <w:tab w:val="left" w:pos="720"/>
          <w:tab w:val="left" w:pos="1440"/>
        </w:tabs>
        <w:spacing w:after="0"/>
        <w:jc w:val="both"/>
        <w:rPr>
          <w:rFonts w:ascii="Garamond" w:hAnsi="Garamond" w:cs="Times New Roman"/>
        </w:rPr>
      </w:pPr>
    </w:p>
    <w:p w14:paraId="74906BFF" w14:textId="10C6FBAE" w:rsidR="00062E2C" w:rsidRPr="00AA0547"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This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of the note together with a written instrument of transfer satisfactory to the Local Government duly executed by the Registered Owner or the Registered Owner's duly authorized attorney but only in the manner as provided in the Resolution of the Local Government authorizing the issuance of this note and upon surrender hereof for cancellation. Upon the transfer of any such note, the Local Government or its agent shall issue in the name of the transferee a new registered note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w:t>
      </w:r>
    </w:p>
    <w:p w14:paraId="638BFEAF" w14:textId="77777777" w:rsidR="00062E2C" w:rsidRPr="00AA0547" w:rsidRDefault="00062E2C" w:rsidP="006C75DC">
      <w:pPr>
        <w:tabs>
          <w:tab w:val="left" w:pos="720"/>
          <w:tab w:val="left" w:pos="1440"/>
        </w:tabs>
        <w:spacing w:after="0"/>
        <w:jc w:val="both"/>
        <w:rPr>
          <w:rFonts w:ascii="Garamond" w:hAnsi="Garamond" w:cs="Times New Roman"/>
        </w:rPr>
      </w:pPr>
    </w:p>
    <w:p w14:paraId="0CB672E4" w14:textId="11EED554" w:rsidR="00062E2C" w:rsidRPr="00AA0547"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 xml:space="preserve">Pursuant to Tenn. Code Ann. Section 9-21-117, this </w:t>
      </w:r>
      <w:proofErr w:type="gramStart"/>
      <w:r w:rsidR="00062E2C" w:rsidRPr="00AA0547">
        <w:rPr>
          <w:rFonts w:ascii="Garamond" w:hAnsi="Garamond" w:cs="Times New Roman"/>
        </w:rPr>
        <w:t>note</w:t>
      </w:r>
      <w:proofErr w:type="gramEnd"/>
      <w:r w:rsidR="00062E2C" w:rsidRPr="00AA0547">
        <w:rPr>
          <w:rFonts w:ascii="Garamond" w:hAnsi="Garamond" w:cs="Times New Roman"/>
        </w:rPr>
        <w:t xml:space="preserve"> and interest thereon are exempt from all state, county, and municipal taxation except for inheritance, transfer and estate taxes and except as otherwise provided under the laws of the State of Tennessee.</w:t>
      </w:r>
    </w:p>
    <w:p w14:paraId="4E625D35" w14:textId="77777777" w:rsidR="00062E2C" w:rsidRPr="00AA0547" w:rsidRDefault="00062E2C" w:rsidP="006C75DC">
      <w:pPr>
        <w:tabs>
          <w:tab w:val="left" w:pos="720"/>
          <w:tab w:val="left" w:pos="1440"/>
        </w:tabs>
        <w:spacing w:after="0"/>
        <w:jc w:val="both"/>
        <w:rPr>
          <w:rFonts w:ascii="Garamond" w:hAnsi="Garamond" w:cs="Times New Roman"/>
        </w:rPr>
      </w:pPr>
    </w:p>
    <w:p w14:paraId="2E9EA5ED" w14:textId="0865F3C9" w:rsidR="00062E2C" w:rsidRPr="00AA0547" w:rsidRDefault="006C75DC" w:rsidP="006C75DC">
      <w:pPr>
        <w:tabs>
          <w:tab w:val="left" w:pos="720"/>
          <w:tab w:val="left" w:pos="1440"/>
        </w:tabs>
        <w:spacing w:after="0"/>
        <w:jc w:val="both"/>
        <w:rPr>
          <w:rFonts w:ascii="Garamond" w:hAnsi="Garamond" w:cs="Times New Roman"/>
        </w:rPr>
      </w:pPr>
      <w:r>
        <w:rPr>
          <w:rFonts w:ascii="Garamond" w:hAnsi="Garamond" w:cs="Times New Roman"/>
        </w:rPr>
        <w:tab/>
      </w:r>
      <w:r>
        <w:rPr>
          <w:rFonts w:ascii="Garamond" w:hAnsi="Garamond" w:cs="Times New Roman"/>
        </w:rPr>
        <w:tab/>
      </w:r>
      <w:r w:rsidR="00062E2C" w:rsidRPr="00AA0547">
        <w:rPr>
          <w:rFonts w:ascii="Garamond" w:hAnsi="Garamond" w:cs="Times New Roman"/>
        </w:rPr>
        <w:t>IT IS HEREBY CERTIFIED, RECITED AND DECLARED that all acts, conditions and things required to exist, happen and be performed precedent to and in the issuance of this note exist, have happened and have been performed in due time, form and  manner as required by the Constitution and laws of the State of Tennessee, and that the amount of this note, together with all other indebtedness of the Local Government, does not exceed any constitutional or statutory limitation thereon, and that this note   is within every constitutional and statutory limitation.</w:t>
      </w:r>
    </w:p>
    <w:p w14:paraId="17504F9D" w14:textId="77777777" w:rsidR="00062E2C" w:rsidRPr="00AA0547" w:rsidRDefault="00062E2C" w:rsidP="006C75DC">
      <w:pPr>
        <w:tabs>
          <w:tab w:val="left" w:pos="720"/>
          <w:tab w:val="left" w:pos="1440"/>
        </w:tabs>
        <w:spacing w:after="0"/>
        <w:jc w:val="both"/>
        <w:rPr>
          <w:rFonts w:ascii="Garamond" w:hAnsi="Garamond" w:cs="Times New Roman"/>
        </w:rPr>
      </w:pPr>
    </w:p>
    <w:p w14:paraId="1214FC6F" w14:textId="034DC2C9" w:rsidR="006C75DC" w:rsidRDefault="006C75DC" w:rsidP="006C75DC">
      <w:pPr>
        <w:tabs>
          <w:tab w:val="left" w:pos="720"/>
          <w:tab w:val="left" w:pos="1440"/>
        </w:tabs>
        <w:jc w:val="both"/>
        <w:rPr>
          <w:rFonts w:ascii="Garamond" w:hAnsi="Garamond" w:cs="Times New Roman"/>
        </w:rPr>
      </w:pPr>
      <w:r>
        <w:rPr>
          <w:rFonts w:ascii="Garamond" w:hAnsi="Garamond" w:cs="Times New Roman"/>
        </w:rPr>
        <w:tab/>
      </w:r>
      <w:r>
        <w:rPr>
          <w:rFonts w:ascii="Garamond" w:hAnsi="Garamond" w:cs="Times New Roman"/>
        </w:rPr>
        <w:tab/>
      </w:r>
      <w:r w:rsidRPr="00CA49E3">
        <w:rPr>
          <w:rFonts w:ascii="Garamond" w:hAnsi="Garamond" w:cs="Times New Roman"/>
        </w:rPr>
        <w:t xml:space="preserve">IN WITNESS WHEREOF, the Governing Body of the Local Government has caused this note to be executed in the name of the Local Government by the signature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 xml:space="preserve"> </w:t>
      </w:r>
      <w:r w:rsidRPr="00CA49E3">
        <w:rPr>
          <w:rFonts w:ascii="Garamond" w:hAnsi="Garamond" w:cs="Times New Roman"/>
        </w:rPr>
        <w:t xml:space="preserve">and attested by the signature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with the Seal of the Local Government affixed hereto or imprinted hereon, and this note to be dated as of the ____________ day of 20____. </w:t>
      </w:r>
    </w:p>
    <w:p w14:paraId="42773100" w14:textId="77777777" w:rsidR="006C75DC" w:rsidRPr="00CA49E3" w:rsidRDefault="006C75DC" w:rsidP="006C75DC">
      <w:pPr>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19FB6B9" w14:textId="77777777" w:rsidR="006C75DC" w:rsidRPr="00CA49E3" w:rsidRDefault="006C75DC" w:rsidP="006C75DC">
      <w:pPr>
        <w:jc w:val="right"/>
        <w:rPr>
          <w:rFonts w:ascii="Garamond" w:hAnsi="Garamond" w:cs="Times New Roman"/>
        </w:rPr>
      </w:pPr>
      <w:r w:rsidRPr="00CA49E3">
        <w:rPr>
          <w:rFonts w:ascii="Garamond" w:hAnsi="Garamond" w:cs="Times New Roman"/>
        </w:rPr>
        <w:t>(Local Government Chief Executive)</w:t>
      </w:r>
    </w:p>
    <w:p w14:paraId="1731BC5D" w14:textId="77777777" w:rsidR="006C75DC" w:rsidRDefault="006C75DC" w:rsidP="006C75DC">
      <w:pPr>
        <w:rPr>
          <w:rFonts w:ascii="Garamond" w:hAnsi="Garamond" w:cs="Times New Roman"/>
        </w:rPr>
      </w:pPr>
      <w:r w:rsidRPr="00CA49E3">
        <w:rPr>
          <w:rFonts w:ascii="Garamond" w:hAnsi="Garamond" w:cs="Times New Roman"/>
        </w:rPr>
        <w:t xml:space="preserve">ATTESTED: </w:t>
      </w:r>
    </w:p>
    <w:p w14:paraId="6A13F7A7" w14:textId="77777777" w:rsidR="006C75DC" w:rsidRDefault="006C75DC" w:rsidP="006C75DC">
      <w:pPr>
        <w:rPr>
          <w:rFonts w:ascii="Garamond" w:hAnsi="Garamond" w:cs="Times New Roman"/>
        </w:rPr>
      </w:pPr>
    </w:p>
    <w:p w14:paraId="1B10A088" w14:textId="77777777" w:rsidR="006C75DC" w:rsidRPr="00CA49E3" w:rsidRDefault="006C75DC" w:rsidP="006C75DC">
      <w:pPr>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67EB333B" w14:textId="56037D2D" w:rsidR="006C75DC" w:rsidRPr="00CA49E3" w:rsidRDefault="006C75DC" w:rsidP="006C75DC">
      <w:pPr>
        <w:rPr>
          <w:rFonts w:ascii="Garamond" w:hAnsi="Garamond" w:cs="Times New Roman"/>
        </w:rPr>
      </w:pPr>
      <w:r w:rsidRPr="00CA49E3">
        <w:rPr>
          <w:rFonts w:ascii="Garamond" w:hAnsi="Garamond" w:cs="Times New Roman"/>
        </w:rPr>
        <w:t>(</w:t>
      </w:r>
      <w:r w:rsidR="003E1D76">
        <w:rPr>
          <w:rFonts w:ascii="Garamond" w:hAnsi="Garamond" w:cs="Times New Roman"/>
        </w:rPr>
        <w:t>Recording Officer</w:t>
      </w:r>
      <w:r w:rsidRPr="00CA49E3">
        <w:rPr>
          <w:rFonts w:ascii="Garamond" w:hAnsi="Garamond" w:cs="Times New Roman"/>
        </w:rPr>
        <w:t xml:space="preserve">) </w:t>
      </w:r>
    </w:p>
    <w:p w14:paraId="694EC5C8" w14:textId="77777777" w:rsidR="00062E2C" w:rsidRDefault="00062E2C" w:rsidP="00062E2C">
      <w:pPr>
        <w:rPr>
          <w:rFonts w:ascii="Calibri"/>
        </w:rPr>
        <w:sectPr w:rsidR="00062E2C" w:rsidSect="00BC4E47">
          <w:type w:val="continuous"/>
          <w:pgSz w:w="12240" w:h="15840"/>
          <w:pgMar w:top="1440" w:right="1440" w:bottom="1440" w:left="1440" w:header="0" w:footer="735" w:gutter="0"/>
          <w:cols w:space="720"/>
          <w:docGrid w:linePitch="299"/>
        </w:sectPr>
      </w:pPr>
    </w:p>
    <w:p w14:paraId="18130A3C" w14:textId="77777777" w:rsidR="006C75DC" w:rsidRPr="00CA49E3" w:rsidRDefault="006C75DC" w:rsidP="006C75DC">
      <w:pPr>
        <w:jc w:val="center"/>
        <w:rPr>
          <w:rFonts w:ascii="Garamond" w:hAnsi="Garamond" w:cs="Times New Roman"/>
        </w:rPr>
      </w:pPr>
      <w:r w:rsidRPr="00CA49E3">
        <w:rPr>
          <w:rFonts w:ascii="Garamond" w:hAnsi="Garamond" w:cs="Times New Roman"/>
        </w:rPr>
        <w:lastRenderedPageBreak/>
        <w:t xml:space="preserve">ASSIGNMENT </w:t>
      </w:r>
    </w:p>
    <w:p w14:paraId="2D7C5406" w14:textId="77777777" w:rsidR="006C75DC" w:rsidRDefault="006C75DC" w:rsidP="006C75DC">
      <w:pPr>
        <w:rPr>
          <w:rFonts w:ascii="Garamond" w:hAnsi="Garamond" w:cs="Times New Roman"/>
        </w:rPr>
      </w:pPr>
    </w:p>
    <w:p w14:paraId="15B034D0" w14:textId="77777777" w:rsidR="006C75DC" w:rsidRPr="00CA49E3" w:rsidRDefault="006C75DC" w:rsidP="006C75DC">
      <w:pPr>
        <w:rPr>
          <w:rFonts w:ascii="Garamond" w:hAnsi="Garamond" w:cs="Times New Roman"/>
          <w:u w:val="single"/>
        </w:rPr>
      </w:pPr>
      <w:r w:rsidRPr="00CA49E3">
        <w:rPr>
          <w:rFonts w:ascii="Garamond" w:hAnsi="Garamond" w:cs="Times New Roman"/>
        </w:rPr>
        <w:t xml:space="preserve">Note No.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23E6BFBE" w14:textId="77777777" w:rsidR="006C75DC" w:rsidRPr="00CA49E3" w:rsidRDefault="006C75DC" w:rsidP="006C75DC">
      <w:pPr>
        <w:rPr>
          <w:rFonts w:ascii="Garamond" w:hAnsi="Garamond" w:cs="Times New Roman"/>
          <w:u w:val="single"/>
        </w:rPr>
      </w:pPr>
      <w:r w:rsidRPr="00CA49E3">
        <w:rPr>
          <w:rFonts w:ascii="Garamond" w:hAnsi="Garamond" w:cs="Times New Roman"/>
        </w:rPr>
        <w:t>Amount: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6656ADFE" w14:textId="77777777" w:rsidR="006C75DC" w:rsidRPr="00CA49E3" w:rsidRDefault="006C75DC" w:rsidP="006C75DC">
      <w:pPr>
        <w:rPr>
          <w:rFonts w:ascii="Garamond" w:hAnsi="Garamond" w:cs="Times New Roman"/>
          <w:u w:val="single"/>
        </w:rPr>
      </w:pPr>
    </w:p>
    <w:p w14:paraId="265DDE8A" w14:textId="77777777" w:rsidR="006C75DC" w:rsidRPr="00A77A65" w:rsidRDefault="006C75DC" w:rsidP="006C75DC">
      <w:pPr>
        <w:rPr>
          <w:rFonts w:ascii="Garamond" w:hAnsi="Garamond" w:cs="Times New Roman"/>
        </w:rPr>
      </w:pPr>
      <w:r w:rsidRPr="00A77A65">
        <w:rPr>
          <w:rFonts w:ascii="Garamond" w:hAnsi="Garamond" w:cs="Times New Roman"/>
        </w:rPr>
        <w:t>For value received, the undersigned hereby sells, assigns</w:t>
      </w:r>
      <w:r>
        <w:rPr>
          <w:rFonts w:ascii="Garamond" w:hAnsi="Garamond" w:cs="Times New Roman"/>
        </w:rPr>
        <w:t>,</w:t>
      </w:r>
      <w:r w:rsidRPr="00A77A65">
        <w:rPr>
          <w:rFonts w:ascii="Garamond" w:hAnsi="Garamond" w:cs="Times New Roman"/>
        </w:rPr>
        <w:t xml:space="preserve"> and transfers unto</w:t>
      </w:r>
    </w:p>
    <w:p w14:paraId="7A2F11DF" w14:textId="77777777" w:rsidR="006C75DC" w:rsidRPr="00CA49E3" w:rsidRDefault="006C75DC" w:rsidP="006C75DC">
      <w:pPr>
        <w:rPr>
          <w:rFonts w:ascii="Garamond" w:hAnsi="Garamond" w:cs="Times New Roman"/>
          <w:u w:val="single"/>
        </w:rPr>
      </w:pPr>
    </w:p>
    <w:p w14:paraId="7ACD8B9F" w14:textId="77777777" w:rsidR="006C75DC" w:rsidRPr="00CA49E3" w:rsidRDefault="006C75DC" w:rsidP="006C75DC">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3A725D74" w14:textId="77777777" w:rsidR="006C75DC" w:rsidRPr="00CA49E3" w:rsidRDefault="006C75DC" w:rsidP="006C75DC">
      <w:pPr>
        <w:rPr>
          <w:rFonts w:ascii="Garamond" w:hAnsi="Garamond" w:cs="Times New Roman"/>
        </w:rPr>
      </w:pPr>
      <w:r w:rsidRPr="00CA49E3">
        <w:rPr>
          <w:rFonts w:ascii="Garamond" w:hAnsi="Garamond" w:cs="Times New Roman"/>
        </w:rPr>
        <w:t xml:space="preserve">(Name and Address of assignee) </w:t>
      </w:r>
    </w:p>
    <w:p w14:paraId="50780D5F" w14:textId="77777777" w:rsidR="006C75DC" w:rsidRPr="00CA49E3" w:rsidRDefault="006C75DC" w:rsidP="006C75DC">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28A5D45F" w14:textId="77777777" w:rsidR="006C75DC" w:rsidRDefault="006C75DC" w:rsidP="006C75DC">
      <w:pPr>
        <w:rPr>
          <w:rFonts w:ascii="Garamond" w:hAnsi="Garamond" w:cs="Times New Roman"/>
        </w:rPr>
      </w:pPr>
      <w:r w:rsidRPr="00CA49E3">
        <w:rPr>
          <w:rFonts w:ascii="Garamond" w:hAnsi="Garamond" w:cs="Times New Roman"/>
        </w:rPr>
        <w:t>(Please indicate social security or other tax identifying number of assignee)</w:t>
      </w:r>
    </w:p>
    <w:p w14:paraId="7CD118B3" w14:textId="77777777" w:rsidR="006C75DC" w:rsidRPr="00CA49E3" w:rsidRDefault="006C75DC" w:rsidP="006C75DC">
      <w:pPr>
        <w:rPr>
          <w:rFonts w:ascii="Garamond" w:hAnsi="Garamond" w:cs="Times New Roman"/>
        </w:rPr>
      </w:pPr>
      <w:r w:rsidRPr="00CA49E3">
        <w:rPr>
          <w:rFonts w:ascii="Garamond" w:hAnsi="Garamond" w:cs="Times New Roman"/>
        </w:rPr>
        <w:t xml:space="preserve"> </w:t>
      </w:r>
    </w:p>
    <w:p w14:paraId="7CAD8335" w14:textId="77777777" w:rsidR="006C75DC" w:rsidRDefault="006C75DC" w:rsidP="006C75DC">
      <w:pPr>
        <w:rPr>
          <w:rFonts w:ascii="Garamond" w:hAnsi="Garamond" w:cs="Times New Roman"/>
        </w:rPr>
      </w:pPr>
      <w:r w:rsidRPr="00CA49E3">
        <w:rPr>
          <w:rFonts w:ascii="Garamond" w:hAnsi="Garamond" w:cs="Times New Roman"/>
        </w:rPr>
        <w:t xml:space="preserve">The within-mentioned note and hereby irrevocably constitutes and appoints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attorney-in-fact, to transfer the same on the note register in the office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or the agent of the Local Government with full power of substitution in the premises.</w:t>
      </w:r>
    </w:p>
    <w:p w14:paraId="278F95F2" w14:textId="77777777" w:rsidR="006C75DC" w:rsidRPr="00CA49E3" w:rsidRDefault="006C75DC" w:rsidP="006C75DC">
      <w:pPr>
        <w:rPr>
          <w:rFonts w:ascii="Garamond" w:hAnsi="Garamond" w:cs="Times New Roman"/>
        </w:rPr>
      </w:pPr>
    </w:p>
    <w:p w14:paraId="4A782AF9" w14:textId="77777777" w:rsidR="006C75DC" w:rsidRPr="00A77A65" w:rsidRDefault="006C75DC" w:rsidP="006C75DC">
      <w:pPr>
        <w:rPr>
          <w:rFonts w:ascii="Garamond" w:hAnsi="Garamond" w:cs="Times New Roman"/>
          <w:u w:val="single"/>
        </w:rPr>
      </w:pPr>
      <w:r w:rsidRPr="00CA49E3">
        <w:rPr>
          <w:rFonts w:ascii="Garamond" w:hAnsi="Garamond" w:cs="Times New Roman"/>
        </w:rPr>
        <w:t xml:space="preserve">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7F1565EC" w14:textId="77777777" w:rsidR="006C75DC" w:rsidRDefault="006C75DC" w:rsidP="006C75DC">
      <w:pPr>
        <w:rPr>
          <w:rFonts w:ascii="Garamond" w:hAnsi="Garamond" w:cs="Times New Roman"/>
        </w:rPr>
      </w:pPr>
    </w:p>
    <w:p w14:paraId="72F41C45" w14:textId="77777777" w:rsidR="006C75DC" w:rsidRPr="00A77A65" w:rsidRDefault="006C75DC" w:rsidP="006C75DC">
      <w:pPr>
        <w:rPr>
          <w:rFonts w:ascii="Garamond" w:hAnsi="Garamond" w:cs="Times New Roman"/>
          <w:u w:val="single"/>
        </w:rPr>
      </w:pPr>
      <w:r w:rsidRPr="00CA49E3">
        <w:rPr>
          <w:rFonts w:ascii="Garamond" w:hAnsi="Garamond" w:cs="Times New Roman"/>
        </w:rPr>
        <w:t xml:space="preserve">Assignor: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19ED87EB" w14:textId="77777777" w:rsidR="006C75DC" w:rsidRPr="00CA49E3" w:rsidRDefault="006C75DC" w:rsidP="006C75DC">
      <w:pPr>
        <w:rPr>
          <w:rFonts w:ascii="Garamond" w:hAnsi="Garamond" w:cs="Times New Roman"/>
        </w:rPr>
      </w:pPr>
      <w:r w:rsidRPr="00CA49E3">
        <w:rPr>
          <w:rFonts w:ascii="Garamond" w:hAnsi="Garamond" w:cs="Times New Roman"/>
        </w:rPr>
        <w:t xml:space="preserve">Address: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4883F7CB" w14:textId="77777777" w:rsidR="006C75DC" w:rsidRDefault="006C75DC" w:rsidP="006C75DC">
      <w:pPr>
        <w:rPr>
          <w:rFonts w:ascii="Garamond" w:hAnsi="Garamond" w:cs="Times New Roman"/>
        </w:rPr>
      </w:pPr>
    </w:p>
    <w:p w14:paraId="41852161" w14:textId="4B15A2CA" w:rsidR="00062E2C" w:rsidRDefault="00062E2C" w:rsidP="00062E2C">
      <w:pPr>
        <w:spacing w:before="92"/>
        <w:ind w:left="1220" w:right="1236"/>
        <w:jc w:val="both"/>
      </w:pPr>
    </w:p>
    <w:p w14:paraId="1B0177B6" w14:textId="711DC513" w:rsidR="00B67AA0" w:rsidRPr="00031B9A" w:rsidRDefault="00B67AA0" w:rsidP="00E2376A">
      <w:pPr>
        <w:rPr>
          <w:rFonts w:ascii="Garamond" w:hAnsi="Garamond" w:cs="Times New Roman"/>
        </w:rPr>
      </w:pPr>
    </w:p>
    <w:sectPr w:rsidR="00B67AA0" w:rsidRPr="00031B9A" w:rsidSect="00BC4E47">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6C20" w14:textId="77777777" w:rsidR="00F1170F" w:rsidRDefault="00F1170F" w:rsidP="00C040B7">
      <w:pPr>
        <w:spacing w:after="0" w:line="240" w:lineRule="auto"/>
      </w:pPr>
      <w:r>
        <w:separator/>
      </w:r>
    </w:p>
  </w:endnote>
  <w:endnote w:type="continuationSeparator" w:id="0">
    <w:p w14:paraId="42E760CC" w14:textId="77777777" w:rsidR="00F1170F" w:rsidRDefault="00F1170F"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4E1" w14:textId="77777777" w:rsidR="00062E2C" w:rsidRDefault="00BC4E47">
    <w:pPr>
      <w:spacing w:line="14" w:lineRule="auto"/>
      <w:rPr>
        <w:sz w:val="20"/>
      </w:rPr>
    </w:pPr>
    <w:r>
      <w:pict w14:anchorId="2B5E5789">
        <v:shapetype id="_x0000_t202" coordsize="21600,21600" o:spt="202" path="m,l,21600r21600,l21600,xe">
          <v:stroke joinstyle="miter"/>
          <v:path gradientshapeok="t" o:connecttype="rect"/>
        </v:shapetype>
        <v:shape id="docshape1" o:spid="_x0000_s1055" type="#_x0000_t202" style="position:absolute;margin-left:300.05pt;margin-top:741.45pt;width:18.65pt;height:15.3pt;z-index:-251658752;mso-position-horizontal-relative:page;mso-position-vertical-relative:page" filled="f" stroked="f">
          <v:textbox style="mso-next-textbox:#docshape1" inset="0,0,0,0">
            <w:txbxContent>
              <w:p w14:paraId="5D50FFAE" w14:textId="77777777" w:rsidR="00062E2C" w:rsidRDefault="00062E2C">
                <w:pPr>
                  <w:spacing w:before="10"/>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6C0B" w14:textId="77777777" w:rsidR="00F1170F" w:rsidRDefault="00F1170F" w:rsidP="00C040B7">
      <w:pPr>
        <w:spacing w:after="0" w:line="240" w:lineRule="auto"/>
      </w:pPr>
      <w:r>
        <w:separator/>
      </w:r>
    </w:p>
  </w:footnote>
  <w:footnote w:type="continuationSeparator" w:id="0">
    <w:p w14:paraId="60736EEC" w14:textId="77777777" w:rsidR="00F1170F" w:rsidRDefault="00F1170F" w:rsidP="00C0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5B81"/>
    <w:multiLevelType w:val="hybridMultilevel"/>
    <w:tmpl w:val="75D03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4"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58315">
    <w:abstractNumId w:val="66"/>
  </w:num>
  <w:num w:numId="2" w16cid:durableId="1023020756">
    <w:abstractNumId w:val="28"/>
  </w:num>
  <w:num w:numId="3" w16cid:durableId="1442915156">
    <w:abstractNumId w:val="23"/>
  </w:num>
  <w:num w:numId="4" w16cid:durableId="47724534">
    <w:abstractNumId w:val="47"/>
  </w:num>
  <w:num w:numId="5" w16cid:durableId="1099595113">
    <w:abstractNumId w:val="29"/>
  </w:num>
  <w:num w:numId="6" w16cid:durableId="272902668">
    <w:abstractNumId w:val="11"/>
  </w:num>
  <w:num w:numId="7" w16cid:durableId="435252176">
    <w:abstractNumId w:val="37"/>
  </w:num>
  <w:num w:numId="8" w16cid:durableId="566456089">
    <w:abstractNumId w:val="55"/>
  </w:num>
  <w:num w:numId="9" w16cid:durableId="1314868971">
    <w:abstractNumId w:val="18"/>
  </w:num>
  <w:num w:numId="10" w16cid:durableId="650985688">
    <w:abstractNumId w:val="0"/>
  </w:num>
  <w:num w:numId="11" w16cid:durableId="153955396">
    <w:abstractNumId w:val="61"/>
  </w:num>
  <w:num w:numId="12" w16cid:durableId="1288120357">
    <w:abstractNumId w:val="30"/>
  </w:num>
  <w:num w:numId="13" w16cid:durableId="527377419">
    <w:abstractNumId w:val="7"/>
  </w:num>
  <w:num w:numId="14" w16cid:durableId="828060946">
    <w:abstractNumId w:val="32"/>
  </w:num>
  <w:num w:numId="15" w16cid:durableId="697699748">
    <w:abstractNumId w:val="48"/>
  </w:num>
  <w:num w:numId="16" w16cid:durableId="2070495529">
    <w:abstractNumId w:val="40"/>
  </w:num>
  <w:num w:numId="17" w16cid:durableId="1567448634">
    <w:abstractNumId w:val="17"/>
  </w:num>
  <w:num w:numId="18" w16cid:durableId="1070810935">
    <w:abstractNumId w:val="35"/>
  </w:num>
  <w:num w:numId="19" w16cid:durableId="1844663540">
    <w:abstractNumId w:val="6"/>
  </w:num>
  <w:num w:numId="20" w16cid:durableId="1709796952">
    <w:abstractNumId w:val="38"/>
  </w:num>
  <w:num w:numId="21" w16cid:durableId="1491750341">
    <w:abstractNumId w:val="67"/>
  </w:num>
  <w:num w:numId="22" w16cid:durableId="1692951477">
    <w:abstractNumId w:val="1"/>
  </w:num>
  <w:num w:numId="23" w16cid:durableId="619805010">
    <w:abstractNumId w:val="45"/>
  </w:num>
  <w:num w:numId="24" w16cid:durableId="2130394140">
    <w:abstractNumId w:val="59"/>
  </w:num>
  <w:num w:numId="25" w16cid:durableId="1838768562">
    <w:abstractNumId w:val="41"/>
  </w:num>
  <w:num w:numId="26" w16cid:durableId="451945253">
    <w:abstractNumId w:val="54"/>
  </w:num>
  <w:num w:numId="27" w16cid:durableId="518662057">
    <w:abstractNumId w:val="20"/>
  </w:num>
  <w:num w:numId="28" w16cid:durableId="1779131958">
    <w:abstractNumId w:val="2"/>
  </w:num>
  <w:num w:numId="29" w16cid:durableId="450899297">
    <w:abstractNumId w:val="64"/>
  </w:num>
  <w:num w:numId="30" w16cid:durableId="624428000">
    <w:abstractNumId w:val="22"/>
  </w:num>
  <w:num w:numId="31" w16cid:durableId="1911689503">
    <w:abstractNumId w:val="49"/>
  </w:num>
  <w:num w:numId="32" w16cid:durableId="149449110">
    <w:abstractNumId w:val="21"/>
  </w:num>
  <w:num w:numId="33" w16cid:durableId="2082216380">
    <w:abstractNumId w:val="27"/>
  </w:num>
  <w:num w:numId="34" w16cid:durableId="795411165">
    <w:abstractNumId w:val="33"/>
  </w:num>
  <w:num w:numId="35" w16cid:durableId="1878813631">
    <w:abstractNumId w:val="51"/>
  </w:num>
  <w:num w:numId="36" w16cid:durableId="1481850786">
    <w:abstractNumId w:val="52"/>
  </w:num>
  <w:num w:numId="37" w16cid:durableId="518005558">
    <w:abstractNumId w:val="39"/>
  </w:num>
  <w:num w:numId="38" w16cid:durableId="2027825832">
    <w:abstractNumId w:val="24"/>
  </w:num>
  <w:num w:numId="39" w16cid:durableId="209612590">
    <w:abstractNumId w:val="46"/>
  </w:num>
  <w:num w:numId="40" w16cid:durableId="1035421382">
    <w:abstractNumId w:val="26"/>
  </w:num>
  <w:num w:numId="41" w16cid:durableId="817959522">
    <w:abstractNumId w:val="68"/>
  </w:num>
  <w:num w:numId="42" w16cid:durableId="1429885117">
    <w:abstractNumId w:val="71"/>
  </w:num>
  <w:num w:numId="43" w16cid:durableId="1280717743">
    <w:abstractNumId w:val="34"/>
  </w:num>
  <w:num w:numId="44" w16cid:durableId="397823299">
    <w:abstractNumId w:val="56"/>
  </w:num>
  <w:num w:numId="45" w16cid:durableId="523253854">
    <w:abstractNumId w:val="36"/>
  </w:num>
  <w:num w:numId="46" w16cid:durableId="1945073317">
    <w:abstractNumId w:val="19"/>
  </w:num>
  <w:num w:numId="47" w16cid:durableId="2118211914">
    <w:abstractNumId w:val="25"/>
  </w:num>
  <w:num w:numId="48" w16cid:durableId="390033921">
    <w:abstractNumId w:val="12"/>
  </w:num>
  <w:num w:numId="49" w16cid:durableId="1202011618">
    <w:abstractNumId w:val="72"/>
  </w:num>
  <w:num w:numId="50" w16cid:durableId="1853296006">
    <w:abstractNumId w:val="70"/>
  </w:num>
  <w:num w:numId="51" w16cid:durableId="510727806">
    <w:abstractNumId w:val="53"/>
  </w:num>
  <w:num w:numId="52" w16cid:durableId="781801442">
    <w:abstractNumId w:val="9"/>
  </w:num>
  <w:num w:numId="53" w16cid:durableId="2010324893">
    <w:abstractNumId w:val="42"/>
  </w:num>
  <w:num w:numId="54" w16cid:durableId="337924555">
    <w:abstractNumId w:val="65"/>
  </w:num>
  <w:num w:numId="55" w16cid:durableId="834686419">
    <w:abstractNumId w:val="58"/>
  </w:num>
  <w:num w:numId="56" w16cid:durableId="121195263">
    <w:abstractNumId w:val="43"/>
  </w:num>
  <w:num w:numId="57" w16cid:durableId="1682121218">
    <w:abstractNumId w:val="63"/>
  </w:num>
  <w:num w:numId="58" w16cid:durableId="1556432132">
    <w:abstractNumId w:val="57"/>
  </w:num>
  <w:num w:numId="59" w16cid:durableId="269095583">
    <w:abstractNumId w:val="44"/>
  </w:num>
  <w:num w:numId="60" w16cid:durableId="777722567">
    <w:abstractNumId w:val="13"/>
  </w:num>
  <w:num w:numId="61" w16cid:durableId="1544707374">
    <w:abstractNumId w:val="62"/>
  </w:num>
  <w:num w:numId="62" w16cid:durableId="1460301551">
    <w:abstractNumId w:val="14"/>
  </w:num>
  <w:num w:numId="63" w16cid:durableId="1175799253">
    <w:abstractNumId w:val="60"/>
  </w:num>
  <w:num w:numId="64" w16cid:durableId="1101219945">
    <w:abstractNumId w:val="50"/>
  </w:num>
  <w:num w:numId="65" w16cid:durableId="479687731">
    <w:abstractNumId w:val="8"/>
  </w:num>
  <w:num w:numId="66" w16cid:durableId="1011878595">
    <w:abstractNumId w:val="3"/>
  </w:num>
  <w:num w:numId="67" w16cid:durableId="384914823">
    <w:abstractNumId w:val="16"/>
  </w:num>
  <w:num w:numId="68" w16cid:durableId="732435074">
    <w:abstractNumId w:val="31"/>
  </w:num>
  <w:num w:numId="69" w16cid:durableId="581716992">
    <w:abstractNumId w:val="69"/>
  </w:num>
  <w:num w:numId="70" w16cid:durableId="2074232003">
    <w:abstractNumId w:val="4"/>
  </w:num>
  <w:num w:numId="71" w16cid:durableId="2016957191">
    <w:abstractNumId w:val="10"/>
  </w:num>
  <w:num w:numId="72" w16cid:durableId="2093813282">
    <w:abstractNumId w:val="15"/>
  </w:num>
  <w:num w:numId="73" w16cid:durableId="746851804">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618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0D47"/>
    <w:rsid w:val="00051740"/>
    <w:rsid w:val="000520E7"/>
    <w:rsid w:val="000532B7"/>
    <w:rsid w:val="000553C7"/>
    <w:rsid w:val="0005760F"/>
    <w:rsid w:val="00057951"/>
    <w:rsid w:val="00057A40"/>
    <w:rsid w:val="00061A33"/>
    <w:rsid w:val="00062E2C"/>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27"/>
    <w:rsid w:val="000B2648"/>
    <w:rsid w:val="000B2C85"/>
    <w:rsid w:val="000B33D7"/>
    <w:rsid w:val="000B39CB"/>
    <w:rsid w:val="000B4585"/>
    <w:rsid w:val="000B5CE2"/>
    <w:rsid w:val="000B74D3"/>
    <w:rsid w:val="000B78DF"/>
    <w:rsid w:val="000B7B01"/>
    <w:rsid w:val="000C145F"/>
    <w:rsid w:val="000C1E21"/>
    <w:rsid w:val="000C2129"/>
    <w:rsid w:val="000C43EF"/>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56D"/>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14A5"/>
    <w:rsid w:val="001425D8"/>
    <w:rsid w:val="00146229"/>
    <w:rsid w:val="00147705"/>
    <w:rsid w:val="00151243"/>
    <w:rsid w:val="00152E72"/>
    <w:rsid w:val="00153743"/>
    <w:rsid w:val="00153E6C"/>
    <w:rsid w:val="0015466A"/>
    <w:rsid w:val="00156D81"/>
    <w:rsid w:val="001603DD"/>
    <w:rsid w:val="00161DC4"/>
    <w:rsid w:val="001635E7"/>
    <w:rsid w:val="001645E1"/>
    <w:rsid w:val="001653BB"/>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3F79"/>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302"/>
    <w:rsid w:val="001E0C3B"/>
    <w:rsid w:val="001E12B1"/>
    <w:rsid w:val="001E14F2"/>
    <w:rsid w:val="001E1777"/>
    <w:rsid w:val="001E28B3"/>
    <w:rsid w:val="001E5DB0"/>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23FA"/>
    <w:rsid w:val="002425CF"/>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4B61"/>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97D08"/>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68B"/>
    <w:rsid w:val="002D0B60"/>
    <w:rsid w:val="002D2412"/>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1F56"/>
    <w:rsid w:val="00332DFF"/>
    <w:rsid w:val="0033329D"/>
    <w:rsid w:val="003333C6"/>
    <w:rsid w:val="00333D63"/>
    <w:rsid w:val="003341B8"/>
    <w:rsid w:val="003354DB"/>
    <w:rsid w:val="003379DE"/>
    <w:rsid w:val="00337BB0"/>
    <w:rsid w:val="003421FC"/>
    <w:rsid w:val="00342674"/>
    <w:rsid w:val="00342960"/>
    <w:rsid w:val="0034342E"/>
    <w:rsid w:val="003443EC"/>
    <w:rsid w:val="003446C5"/>
    <w:rsid w:val="00344D51"/>
    <w:rsid w:val="00345C1F"/>
    <w:rsid w:val="003461AD"/>
    <w:rsid w:val="003462CE"/>
    <w:rsid w:val="003528CC"/>
    <w:rsid w:val="0035347D"/>
    <w:rsid w:val="003539FE"/>
    <w:rsid w:val="00354520"/>
    <w:rsid w:val="003546F3"/>
    <w:rsid w:val="00355301"/>
    <w:rsid w:val="00355DEE"/>
    <w:rsid w:val="0035627D"/>
    <w:rsid w:val="003576B5"/>
    <w:rsid w:val="00357E85"/>
    <w:rsid w:val="00361609"/>
    <w:rsid w:val="003650E1"/>
    <w:rsid w:val="0036526C"/>
    <w:rsid w:val="0036605A"/>
    <w:rsid w:val="003672D4"/>
    <w:rsid w:val="0036738B"/>
    <w:rsid w:val="00370866"/>
    <w:rsid w:val="0037145E"/>
    <w:rsid w:val="0037177F"/>
    <w:rsid w:val="00371D1D"/>
    <w:rsid w:val="003735E1"/>
    <w:rsid w:val="00374BF0"/>
    <w:rsid w:val="0037566E"/>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6BDC"/>
    <w:rsid w:val="00387FC9"/>
    <w:rsid w:val="003919FC"/>
    <w:rsid w:val="00391D66"/>
    <w:rsid w:val="0039370F"/>
    <w:rsid w:val="003941C9"/>
    <w:rsid w:val="003941CB"/>
    <w:rsid w:val="00394E49"/>
    <w:rsid w:val="0039533B"/>
    <w:rsid w:val="00396058"/>
    <w:rsid w:val="003973EC"/>
    <w:rsid w:val="003A03B7"/>
    <w:rsid w:val="003A092A"/>
    <w:rsid w:val="003A15DD"/>
    <w:rsid w:val="003A18CC"/>
    <w:rsid w:val="003A3911"/>
    <w:rsid w:val="003A4891"/>
    <w:rsid w:val="003A5DF5"/>
    <w:rsid w:val="003A7404"/>
    <w:rsid w:val="003B114D"/>
    <w:rsid w:val="003B2D5D"/>
    <w:rsid w:val="003B2E40"/>
    <w:rsid w:val="003B3A1A"/>
    <w:rsid w:val="003B4146"/>
    <w:rsid w:val="003B496C"/>
    <w:rsid w:val="003B4F8E"/>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658B"/>
    <w:rsid w:val="003D7240"/>
    <w:rsid w:val="003E1D48"/>
    <w:rsid w:val="003E1D76"/>
    <w:rsid w:val="003E2570"/>
    <w:rsid w:val="003E47B4"/>
    <w:rsid w:val="003E4EAF"/>
    <w:rsid w:val="003E5DDD"/>
    <w:rsid w:val="003E5E79"/>
    <w:rsid w:val="003E6E48"/>
    <w:rsid w:val="003F06CD"/>
    <w:rsid w:val="003F0E4D"/>
    <w:rsid w:val="003F2BBD"/>
    <w:rsid w:val="003F2CD7"/>
    <w:rsid w:val="003F39AC"/>
    <w:rsid w:val="003F4D61"/>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92C"/>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CED"/>
    <w:rsid w:val="00467D82"/>
    <w:rsid w:val="0047077A"/>
    <w:rsid w:val="004715A8"/>
    <w:rsid w:val="00473A13"/>
    <w:rsid w:val="0047656D"/>
    <w:rsid w:val="00480368"/>
    <w:rsid w:val="00480DB2"/>
    <w:rsid w:val="00482C89"/>
    <w:rsid w:val="00483802"/>
    <w:rsid w:val="00485666"/>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BBC"/>
    <w:rsid w:val="00505D8E"/>
    <w:rsid w:val="005069F9"/>
    <w:rsid w:val="005079C7"/>
    <w:rsid w:val="00507F11"/>
    <w:rsid w:val="00510197"/>
    <w:rsid w:val="00510D7E"/>
    <w:rsid w:val="0051174A"/>
    <w:rsid w:val="00511860"/>
    <w:rsid w:val="00511D03"/>
    <w:rsid w:val="00513B7A"/>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37C9E"/>
    <w:rsid w:val="005406AB"/>
    <w:rsid w:val="00540D3B"/>
    <w:rsid w:val="00541908"/>
    <w:rsid w:val="005438AF"/>
    <w:rsid w:val="0054396A"/>
    <w:rsid w:val="00544E15"/>
    <w:rsid w:val="0054724E"/>
    <w:rsid w:val="00547948"/>
    <w:rsid w:val="00551DB9"/>
    <w:rsid w:val="00551F55"/>
    <w:rsid w:val="00552C02"/>
    <w:rsid w:val="00553059"/>
    <w:rsid w:val="005552A3"/>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124"/>
    <w:rsid w:val="005865D2"/>
    <w:rsid w:val="00586894"/>
    <w:rsid w:val="00586B5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086"/>
    <w:rsid w:val="005C7677"/>
    <w:rsid w:val="005C7857"/>
    <w:rsid w:val="005D0275"/>
    <w:rsid w:val="005D0992"/>
    <w:rsid w:val="005D0EBB"/>
    <w:rsid w:val="005D1A09"/>
    <w:rsid w:val="005D3A23"/>
    <w:rsid w:val="005D46F0"/>
    <w:rsid w:val="005D4E06"/>
    <w:rsid w:val="005D5C7F"/>
    <w:rsid w:val="005D5CE3"/>
    <w:rsid w:val="005E0A5F"/>
    <w:rsid w:val="005E0CB3"/>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4C5C"/>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982"/>
    <w:rsid w:val="00623FA9"/>
    <w:rsid w:val="00625C2E"/>
    <w:rsid w:val="006261FF"/>
    <w:rsid w:val="00627120"/>
    <w:rsid w:val="006277C9"/>
    <w:rsid w:val="00630E58"/>
    <w:rsid w:val="00631C9E"/>
    <w:rsid w:val="0063733C"/>
    <w:rsid w:val="0063748A"/>
    <w:rsid w:val="00637A7B"/>
    <w:rsid w:val="00640B87"/>
    <w:rsid w:val="0064250D"/>
    <w:rsid w:val="0064308F"/>
    <w:rsid w:val="006441A8"/>
    <w:rsid w:val="00645BC6"/>
    <w:rsid w:val="00646B72"/>
    <w:rsid w:val="0065106A"/>
    <w:rsid w:val="006511A2"/>
    <w:rsid w:val="006525CF"/>
    <w:rsid w:val="00654487"/>
    <w:rsid w:val="00654836"/>
    <w:rsid w:val="006551B6"/>
    <w:rsid w:val="00656E4E"/>
    <w:rsid w:val="00657F21"/>
    <w:rsid w:val="00660CAE"/>
    <w:rsid w:val="006614CD"/>
    <w:rsid w:val="006618D1"/>
    <w:rsid w:val="006628F9"/>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4E7"/>
    <w:rsid w:val="00695E7F"/>
    <w:rsid w:val="00697698"/>
    <w:rsid w:val="006979F2"/>
    <w:rsid w:val="00697F31"/>
    <w:rsid w:val="006A016A"/>
    <w:rsid w:val="006A090A"/>
    <w:rsid w:val="006A24FC"/>
    <w:rsid w:val="006A26D5"/>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5DC"/>
    <w:rsid w:val="006C7637"/>
    <w:rsid w:val="006D2A02"/>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07A5"/>
    <w:rsid w:val="00710AF2"/>
    <w:rsid w:val="007122A7"/>
    <w:rsid w:val="00712AAB"/>
    <w:rsid w:val="00712F12"/>
    <w:rsid w:val="00714589"/>
    <w:rsid w:val="0071543F"/>
    <w:rsid w:val="00716950"/>
    <w:rsid w:val="00716BBB"/>
    <w:rsid w:val="00721869"/>
    <w:rsid w:val="00721EA2"/>
    <w:rsid w:val="007222A4"/>
    <w:rsid w:val="007222FA"/>
    <w:rsid w:val="00723591"/>
    <w:rsid w:val="0072492C"/>
    <w:rsid w:val="00725C90"/>
    <w:rsid w:val="00725F9D"/>
    <w:rsid w:val="00726192"/>
    <w:rsid w:val="0072626F"/>
    <w:rsid w:val="007270D0"/>
    <w:rsid w:val="00727BBC"/>
    <w:rsid w:val="007300BD"/>
    <w:rsid w:val="00731669"/>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D81"/>
    <w:rsid w:val="00755FE1"/>
    <w:rsid w:val="00756ECA"/>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5A7F"/>
    <w:rsid w:val="007C6D78"/>
    <w:rsid w:val="007C6FA1"/>
    <w:rsid w:val="007C72D0"/>
    <w:rsid w:val="007C7BC0"/>
    <w:rsid w:val="007D1267"/>
    <w:rsid w:val="007D16CC"/>
    <w:rsid w:val="007D1A25"/>
    <w:rsid w:val="007D1D54"/>
    <w:rsid w:val="007D29A2"/>
    <w:rsid w:val="007D377A"/>
    <w:rsid w:val="007D5702"/>
    <w:rsid w:val="007D7DD0"/>
    <w:rsid w:val="007E075D"/>
    <w:rsid w:val="007E15BA"/>
    <w:rsid w:val="007E2030"/>
    <w:rsid w:val="007E21CF"/>
    <w:rsid w:val="007E2802"/>
    <w:rsid w:val="007E4D76"/>
    <w:rsid w:val="007E664F"/>
    <w:rsid w:val="007E7A51"/>
    <w:rsid w:val="007F1E97"/>
    <w:rsid w:val="007F2C8E"/>
    <w:rsid w:val="007F45EF"/>
    <w:rsid w:val="007F79D9"/>
    <w:rsid w:val="007F7C74"/>
    <w:rsid w:val="007F7D05"/>
    <w:rsid w:val="00800190"/>
    <w:rsid w:val="0080082F"/>
    <w:rsid w:val="00801D66"/>
    <w:rsid w:val="00802BE8"/>
    <w:rsid w:val="008034F7"/>
    <w:rsid w:val="008043EA"/>
    <w:rsid w:val="0080608F"/>
    <w:rsid w:val="008060E4"/>
    <w:rsid w:val="00806A71"/>
    <w:rsid w:val="00806F24"/>
    <w:rsid w:val="0080733A"/>
    <w:rsid w:val="00810B66"/>
    <w:rsid w:val="008112E9"/>
    <w:rsid w:val="00813CD6"/>
    <w:rsid w:val="00814F15"/>
    <w:rsid w:val="0081526A"/>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5242"/>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87F91"/>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5786"/>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5A2E"/>
    <w:rsid w:val="0094792A"/>
    <w:rsid w:val="0095005C"/>
    <w:rsid w:val="00950DFB"/>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1E0"/>
    <w:rsid w:val="0097647D"/>
    <w:rsid w:val="00976F0C"/>
    <w:rsid w:val="00977696"/>
    <w:rsid w:val="00980651"/>
    <w:rsid w:val="009807C0"/>
    <w:rsid w:val="0098284B"/>
    <w:rsid w:val="009829F7"/>
    <w:rsid w:val="009844F7"/>
    <w:rsid w:val="0098450F"/>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4B"/>
    <w:rsid w:val="009B26B3"/>
    <w:rsid w:val="009B300C"/>
    <w:rsid w:val="009B592A"/>
    <w:rsid w:val="009C0C12"/>
    <w:rsid w:val="009C15B7"/>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0C43"/>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2C4E"/>
    <w:rsid w:val="00A035CE"/>
    <w:rsid w:val="00A05649"/>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1D9"/>
    <w:rsid w:val="00A615B7"/>
    <w:rsid w:val="00A620E5"/>
    <w:rsid w:val="00A6398B"/>
    <w:rsid w:val="00A65D20"/>
    <w:rsid w:val="00A66A9B"/>
    <w:rsid w:val="00A66B3D"/>
    <w:rsid w:val="00A700AC"/>
    <w:rsid w:val="00A7052D"/>
    <w:rsid w:val="00A70886"/>
    <w:rsid w:val="00A70E66"/>
    <w:rsid w:val="00A72561"/>
    <w:rsid w:val="00A743C2"/>
    <w:rsid w:val="00A7507F"/>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0547"/>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159"/>
    <w:rsid w:val="00AD0BA9"/>
    <w:rsid w:val="00AD171D"/>
    <w:rsid w:val="00AD2612"/>
    <w:rsid w:val="00AD3B4F"/>
    <w:rsid w:val="00AD3E61"/>
    <w:rsid w:val="00AD4B6A"/>
    <w:rsid w:val="00AD5823"/>
    <w:rsid w:val="00AD6A98"/>
    <w:rsid w:val="00AD7318"/>
    <w:rsid w:val="00AD7BC4"/>
    <w:rsid w:val="00AD7D79"/>
    <w:rsid w:val="00AD7F41"/>
    <w:rsid w:val="00AD7F44"/>
    <w:rsid w:val="00AE1241"/>
    <w:rsid w:val="00AE1F38"/>
    <w:rsid w:val="00AE2685"/>
    <w:rsid w:val="00AE33BB"/>
    <w:rsid w:val="00AE50E5"/>
    <w:rsid w:val="00AF0683"/>
    <w:rsid w:val="00AF0FA1"/>
    <w:rsid w:val="00AF116A"/>
    <w:rsid w:val="00AF2444"/>
    <w:rsid w:val="00AF2598"/>
    <w:rsid w:val="00AF281A"/>
    <w:rsid w:val="00AF29D2"/>
    <w:rsid w:val="00AF3050"/>
    <w:rsid w:val="00AF39BA"/>
    <w:rsid w:val="00AF6028"/>
    <w:rsid w:val="00AF6450"/>
    <w:rsid w:val="00B003A7"/>
    <w:rsid w:val="00B025D9"/>
    <w:rsid w:val="00B03078"/>
    <w:rsid w:val="00B0320C"/>
    <w:rsid w:val="00B03508"/>
    <w:rsid w:val="00B04A33"/>
    <w:rsid w:val="00B10A1A"/>
    <w:rsid w:val="00B11596"/>
    <w:rsid w:val="00B129B7"/>
    <w:rsid w:val="00B138CA"/>
    <w:rsid w:val="00B13E99"/>
    <w:rsid w:val="00B14099"/>
    <w:rsid w:val="00B16550"/>
    <w:rsid w:val="00B166CA"/>
    <w:rsid w:val="00B16740"/>
    <w:rsid w:val="00B16E91"/>
    <w:rsid w:val="00B17A63"/>
    <w:rsid w:val="00B20C27"/>
    <w:rsid w:val="00B20E79"/>
    <w:rsid w:val="00B2493B"/>
    <w:rsid w:val="00B266F2"/>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47E9D"/>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20BE"/>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B67"/>
    <w:rsid w:val="00BA4112"/>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37"/>
    <w:rsid w:val="00BC0BE6"/>
    <w:rsid w:val="00BC0ECF"/>
    <w:rsid w:val="00BC264A"/>
    <w:rsid w:val="00BC280B"/>
    <w:rsid w:val="00BC3A62"/>
    <w:rsid w:val="00BC4746"/>
    <w:rsid w:val="00BC47F7"/>
    <w:rsid w:val="00BC4E4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22B5"/>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177FE"/>
    <w:rsid w:val="00C20291"/>
    <w:rsid w:val="00C20E7A"/>
    <w:rsid w:val="00C2150E"/>
    <w:rsid w:val="00C21E93"/>
    <w:rsid w:val="00C221A6"/>
    <w:rsid w:val="00C22F07"/>
    <w:rsid w:val="00C23925"/>
    <w:rsid w:val="00C26AAC"/>
    <w:rsid w:val="00C26F57"/>
    <w:rsid w:val="00C27522"/>
    <w:rsid w:val="00C2768C"/>
    <w:rsid w:val="00C27888"/>
    <w:rsid w:val="00C311C7"/>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574CD"/>
    <w:rsid w:val="00C5785C"/>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41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2490"/>
    <w:rsid w:val="00CA47DB"/>
    <w:rsid w:val="00CA49E3"/>
    <w:rsid w:val="00CA51CE"/>
    <w:rsid w:val="00CA53CE"/>
    <w:rsid w:val="00CA5816"/>
    <w:rsid w:val="00CA665C"/>
    <w:rsid w:val="00CB0D28"/>
    <w:rsid w:val="00CB0D89"/>
    <w:rsid w:val="00CB2273"/>
    <w:rsid w:val="00CB5D68"/>
    <w:rsid w:val="00CB689E"/>
    <w:rsid w:val="00CB7A4C"/>
    <w:rsid w:val="00CB7BDC"/>
    <w:rsid w:val="00CC11A4"/>
    <w:rsid w:val="00CC1979"/>
    <w:rsid w:val="00CC2C4A"/>
    <w:rsid w:val="00CC3090"/>
    <w:rsid w:val="00CC3C00"/>
    <w:rsid w:val="00CC4CDE"/>
    <w:rsid w:val="00CC4E70"/>
    <w:rsid w:val="00CC5BC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07774"/>
    <w:rsid w:val="00D13CD6"/>
    <w:rsid w:val="00D14E7A"/>
    <w:rsid w:val="00D16FAF"/>
    <w:rsid w:val="00D209CD"/>
    <w:rsid w:val="00D20D46"/>
    <w:rsid w:val="00D21593"/>
    <w:rsid w:val="00D2169C"/>
    <w:rsid w:val="00D217BB"/>
    <w:rsid w:val="00D21BF2"/>
    <w:rsid w:val="00D2318A"/>
    <w:rsid w:val="00D25B14"/>
    <w:rsid w:val="00D27E06"/>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251"/>
    <w:rsid w:val="00D5488E"/>
    <w:rsid w:val="00D55941"/>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9719E"/>
    <w:rsid w:val="00D97F6D"/>
    <w:rsid w:val="00DA0E80"/>
    <w:rsid w:val="00DA1151"/>
    <w:rsid w:val="00DA235C"/>
    <w:rsid w:val="00DA259B"/>
    <w:rsid w:val="00DA2686"/>
    <w:rsid w:val="00DA29E0"/>
    <w:rsid w:val="00DA470D"/>
    <w:rsid w:val="00DA7A85"/>
    <w:rsid w:val="00DB1795"/>
    <w:rsid w:val="00DB2C4A"/>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54F"/>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5961"/>
    <w:rsid w:val="00E161C7"/>
    <w:rsid w:val="00E168EA"/>
    <w:rsid w:val="00E1776A"/>
    <w:rsid w:val="00E22487"/>
    <w:rsid w:val="00E22BA5"/>
    <w:rsid w:val="00E2376A"/>
    <w:rsid w:val="00E23ADC"/>
    <w:rsid w:val="00E23B7B"/>
    <w:rsid w:val="00E23FA9"/>
    <w:rsid w:val="00E26A42"/>
    <w:rsid w:val="00E26DC2"/>
    <w:rsid w:val="00E27143"/>
    <w:rsid w:val="00E277C0"/>
    <w:rsid w:val="00E30EBA"/>
    <w:rsid w:val="00E318D1"/>
    <w:rsid w:val="00E31CCE"/>
    <w:rsid w:val="00E32040"/>
    <w:rsid w:val="00E35938"/>
    <w:rsid w:val="00E36702"/>
    <w:rsid w:val="00E36E23"/>
    <w:rsid w:val="00E37525"/>
    <w:rsid w:val="00E376F2"/>
    <w:rsid w:val="00E379D7"/>
    <w:rsid w:val="00E4185E"/>
    <w:rsid w:val="00E427B5"/>
    <w:rsid w:val="00E42B5E"/>
    <w:rsid w:val="00E44992"/>
    <w:rsid w:val="00E45342"/>
    <w:rsid w:val="00E461E6"/>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67DD9"/>
    <w:rsid w:val="00E719F8"/>
    <w:rsid w:val="00E71DEF"/>
    <w:rsid w:val="00E73333"/>
    <w:rsid w:val="00E744CB"/>
    <w:rsid w:val="00E74921"/>
    <w:rsid w:val="00E75B15"/>
    <w:rsid w:val="00E8262E"/>
    <w:rsid w:val="00E837A5"/>
    <w:rsid w:val="00E83BBC"/>
    <w:rsid w:val="00E872F3"/>
    <w:rsid w:val="00E90F80"/>
    <w:rsid w:val="00E9121C"/>
    <w:rsid w:val="00E91298"/>
    <w:rsid w:val="00E919A2"/>
    <w:rsid w:val="00E92887"/>
    <w:rsid w:val="00E92B0E"/>
    <w:rsid w:val="00E9435C"/>
    <w:rsid w:val="00E944B3"/>
    <w:rsid w:val="00E947F5"/>
    <w:rsid w:val="00E94D4E"/>
    <w:rsid w:val="00E95AFF"/>
    <w:rsid w:val="00E96745"/>
    <w:rsid w:val="00E96994"/>
    <w:rsid w:val="00E97EB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07D4"/>
    <w:rsid w:val="00ED15C0"/>
    <w:rsid w:val="00ED1BC4"/>
    <w:rsid w:val="00ED2F9E"/>
    <w:rsid w:val="00ED6C68"/>
    <w:rsid w:val="00ED6F1E"/>
    <w:rsid w:val="00ED745D"/>
    <w:rsid w:val="00EE01FB"/>
    <w:rsid w:val="00EE192C"/>
    <w:rsid w:val="00EE1E4A"/>
    <w:rsid w:val="00EE2EA1"/>
    <w:rsid w:val="00EE3C9C"/>
    <w:rsid w:val="00EE3E7B"/>
    <w:rsid w:val="00EE4219"/>
    <w:rsid w:val="00EE4F05"/>
    <w:rsid w:val="00EE5A82"/>
    <w:rsid w:val="00EE6B19"/>
    <w:rsid w:val="00EE6BDE"/>
    <w:rsid w:val="00EF0260"/>
    <w:rsid w:val="00EF182D"/>
    <w:rsid w:val="00EF1B3C"/>
    <w:rsid w:val="00EF24C9"/>
    <w:rsid w:val="00EF3303"/>
    <w:rsid w:val="00F01150"/>
    <w:rsid w:val="00F0432D"/>
    <w:rsid w:val="00F056DD"/>
    <w:rsid w:val="00F05D73"/>
    <w:rsid w:val="00F06F17"/>
    <w:rsid w:val="00F071EE"/>
    <w:rsid w:val="00F10695"/>
    <w:rsid w:val="00F114C2"/>
    <w:rsid w:val="00F1170F"/>
    <w:rsid w:val="00F12080"/>
    <w:rsid w:val="00F1554B"/>
    <w:rsid w:val="00F15808"/>
    <w:rsid w:val="00F1782B"/>
    <w:rsid w:val="00F2119D"/>
    <w:rsid w:val="00F22013"/>
    <w:rsid w:val="00F23287"/>
    <w:rsid w:val="00F2379E"/>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4635"/>
    <w:rsid w:val="00F8081B"/>
    <w:rsid w:val="00F80E23"/>
    <w:rsid w:val="00F815DE"/>
    <w:rsid w:val="00F8198F"/>
    <w:rsid w:val="00F84749"/>
    <w:rsid w:val="00F85DF3"/>
    <w:rsid w:val="00F907C2"/>
    <w:rsid w:val="00F90B0D"/>
    <w:rsid w:val="00F90BC2"/>
    <w:rsid w:val="00F930E7"/>
    <w:rsid w:val="00F93115"/>
    <w:rsid w:val="00F9391E"/>
    <w:rsid w:val="00F97C7F"/>
    <w:rsid w:val="00FA0211"/>
    <w:rsid w:val="00FA09E2"/>
    <w:rsid w:val="00FA0DD4"/>
    <w:rsid w:val="00FA1BF1"/>
    <w:rsid w:val="00FA223A"/>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1FDF"/>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C9175E"/>
    <w:pPr>
      <w:ind w:left="720"/>
      <w:contextualSpacing/>
    </w:pPr>
  </w:style>
  <w:style w:type="character" w:customStyle="1" w:styleId="ListParagraphChar">
    <w:name w:val="List Paragraph Char"/>
    <w:basedOn w:val="DefaultParagraphFont"/>
    <w:link w:val="ListParagraph"/>
    <w:uiPriority w:val="34"/>
    <w:rsid w:val="007A7BF6"/>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 w:type="character" w:customStyle="1" w:styleId="TitleChar">
    <w:name w:val="Title Char"/>
    <w:basedOn w:val="DefaultParagraphFont"/>
    <w:link w:val="Title"/>
    <w:uiPriority w:val="10"/>
    <w:rsid w:val="00062E2C"/>
    <w:rPr>
      <w:rFonts w:ascii="Times New Roman" w:eastAsia="Times New Roman" w:hAnsi="Times New Roman" w:cs="Times New Roman"/>
      <w:sz w:val="24"/>
      <w:szCs w:val="24"/>
    </w:rPr>
  </w:style>
  <w:style w:type="paragraph" w:styleId="Title">
    <w:name w:val="Title"/>
    <w:basedOn w:val="Normal"/>
    <w:link w:val="TitleChar"/>
    <w:uiPriority w:val="10"/>
    <w:qFormat/>
    <w:rsid w:val="00062E2C"/>
    <w:pPr>
      <w:widowControl w:val="0"/>
      <w:autoSpaceDE w:val="0"/>
      <w:autoSpaceDN w:val="0"/>
      <w:spacing w:before="10" w:after="0" w:line="240" w:lineRule="auto"/>
      <w:ind w:left="6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2E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Metadata/LabelInfo.xml><?xml version="1.0" encoding="utf-8"?>
<clbl:labelList xmlns:clbl="http://schemas.microsoft.com/office/2020/mipLabelMetadata">
  <clbl:label id="{5e1bb2d8-0f0e-4905-acc9-7351f8506ff6}" enabled="0" method="" siteId="{5e1bb2d8-0f0e-4905-acc9-7351f8506ff6}" removed="1"/>
</clbl:labelList>
</file>

<file path=docProps/app.xml><?xml version="1.0" encoding="utf-8"?>
<Properties xmlns="http://schemas.openxmlformats.org/officeDocument/2006/extended-properties" xmlns:vt="http://schemas.openxmlformats.org/officeDocument/2006/docPropsVTypes">
  <Template>Normal</Template>
  <TotalTime>33</TotalTime>
  <Pages>6</Pages>
  <Words>2286</Words>
  <Characters>11546</Characters>
  <Application>Microsoft Office Word</Application>
  <DocSecurity>0</DocSecurity>
  <Lines>240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Steve Osborne</cp:lastModifiedBy>
  <cp:revision>11</cp:revision>
  <cp:lastPrinted>2021-05-19T18:22:00Z</cp:lastPrinted>
  <dcterms:created xsi:type="dcterms:W3CDTF">2022-08-17T16:39:00Z</dcterms:created>
  <dcterms:modified xsi:type="dcterms:W3CDTF">2022-10-13T16:34:00Z</dcterms:modified>
</cp:coreProperties>
</file>