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E522" w14:textId="77777777" w:rsidR="003E22CB" w:rsidRDefault="0061447A" w:rsidP="00181C31">
      <w:pPr>
        <w:pStyle w:val="Title"/>
        <w:rPr>
          <w:sz w:val="24"/>
          <w:szCs w:val="24"/>
        </w:rPr>
      </w:pPr>
      <w:r w:rsidRPr="00CF5A80">
        <w:rPr>
          <w:sz w:val="24"/>
          <w:szCs w:val="24"/>
        </w:rPr>
        <w:t>RESOLUTION N</w:t>
      </w:r>
      <w:r w:rsidR="00B2353E" w:rsidRPr="00CF5A80">
        <w:rPr>
          <w:sz w:val="24"/>
          <w:szCs w:val="24"/>
        </w:rPr>
        <w:t>O</w:t>
      </w:r>
      <w:r w:rsidRPr="00CF5A80">
        <w:rPr>
          <w:sz w:val="24"/>
          <w:szCs w:val="24"/>
        </w:rPr>
        <w:t>. _______</w:t>
      </w:r>
    </w:p>
    <w:p w14:paraId="47122A9C" w14:textId="77777777" w:rsidR="00181C31" w:rsidRPr="00CF5A80" w:rsidRDefault="00181C31" w:rsidP="00181C31">
      <w:pPr>
        <w:pStyle w:val="Title"/>
        <w:rPr>
          <w:sz w:val="24"/>
          <w:szCs w:val="24"/>
        </w:rPr>
      </w:pPr>
    </w:p>
    <w:p w14:paraId="1EF98AAD" w14:textId="77777777" w:rsidR="00E83A23" w:rsidRPr="00CF5A80" w:rsidRDefault="00AF3395" w:rsidP="00181C31">
      <w:pPr>
        <w:pStyle w:val="BodyText"/>
      </w:pPr>
      <w:r>
        <w:t xml:space="preserve">TO </w:t>
      </w:r>
      <w:r w:rsidR="0076652D">
        <w:t>EXCLUDE RESIDENTS OF A CORRECTIONAL INSTITUTION WHO CANNOT BY LAW REGISTER IN THE COUNTY AS VOTERS</w:t>
      </w:r>
      <w:r>
        <w:t xml:space="preserve"> </w:t>
      </w:r>
      <w:r w:rsidR="0076652D">
        <w:t>FROM CONSIDERATION OF REPRESENTATION FOR REAPPORTIONMENT</w:t>
      </w:r>
      <w:r>
        <w:t xml:space="preserve"> PURPOSES</w:t>
      </w:r>
    </w:p>
    <w:p w14:paraId="6649C6D1" w14:textId="77777777" w:rsidR="0061447A" w:rsidRPr="00CF5A80" w:rsidRDefault="0061447A" w:rsidP="00181C31">
      <w:pPr>
        <w:pStyle w:val="BodyText"/>
      </w:pPr>
      <w:r w:rsidRPr="00CF5A80">
        <w:t xml:space="preserve">FOR </w:t>
      </w:r>
      <w:r w:rsidR="0029128D" w:rsidRPr="00CF5A80">
        <w:t>__________</w:t>
      </w:r>
      <w:r w:rsidRPr="00CF5A80">
        <w:t xml:space="preserve"> COUNTY</w:t>
      </w:r>
    </w:p>
    <w:p w14:paraId="375D3411" w14:textId="77777777" w:rsidR="0061447A" w:rsidRPr="00CF5A80" w:rsidRDefault="0061447A" w:rsidP="00181C31">
      <w:pPr>
        <w:jc w:val="both"/>
        <w:rPr>
          <w:b/>
        </w:rPr>
      </w:pPr>
    </w:p>
    <w:p w14:paraId="0DA3387C" w14:textId="77777777" w:rsidR="000706F7" w:rsidRPr="00070941" w:rsidRDefault="000706F7" w:rsidP="000706F7">
      <w:pPr>
        <w:jc w:val="both"/>
      </w:pPr>
      <w:r w:rsidRPr="00070941">
        <w:rPr>
          <w:b/>
          <w:bCs/>
        </w:rPr>
        <w:t>WHEREAS</w:t>
      </w:r>
      <w:r w:rsidRPr="00070941">
        <w:t xml:space="preserve">, </w:t>
      </w:r>
      <w:r w:rsidRPr="00BD361B">
        <w:rPr>
          <w:i/>
        </w:rPr>
        <w:t>Tennessee Code Annotated</w:t>
      </w:r>
      <w:r w:rsidR="00A900BE">
        <w:rPr>
          <w:iCs/>
        </w:rPr>
        <w:t>,</w:t>
      </w:r>
      <w:r w:rsidRPr="00070941">
        <w:t xml:space="preserve"> Section </w:t>
      </w:r>
      <w:r w:rsidRPr="007E3D56">
        <w:t xml:space="preserve">5-1-111 requires that, at least every ten (10) years, </w:t>
      </w:r>
      <w:r>
        <w:t>c</w:t>
      </w:r>
      <w:r w:rsidRPr="007E3D56">
        <w:t xml:space="preserve">ounty </w:t>
      </w:r>
      <w:r>
        <w:t>l</w:t>
      </w:r>
      <w:r w:rsidRPr="007E3D56">
        <w:t xml:space="preserve">egislative </w:t>
      </w:r>
      <w:r>
        <w:t>b</w:t>
      </w:r>
      <w:r w:rsidRPr="007E3D56">
        <w:t>odies shall change the boundaries of county legislative districts so that members represent substantially equal populations; and</w:t>
      </w:r>
    </w:p>
    <w:p w14:paraId="49BAAB63" w14:textId="77777777" w:rsidR="000706F7" w:rsidRDefault="000706F7" w:rsidP="00181C31">
      <w:pPr>
        <w:jc w:val="both"/>
        <w:rPr>
          <w:b/>
        </w:rPr>
      </w:pPr>
    </w:p>
    <w:p w14:paraId="194DD39A" w14:textId="77777777" w:rsidR="003E22CB" w:rsidRDefault="0061447A" w:rsidP="00181C31">
      <w:pPr>
        <w:jc w:val="both"/>
      </w:pPr>
      <w:r w:rsidRPr="00181C31">
        <w:rPr>
          <w:b/>
        </w:rPr>
        <w:t>WHEREAS</w:t>
      </w:r>
      <w:r w:rsidRPr="00CF5A80">
        <w:t xml:space="preserve">, </w:t>
      </w:r>
      <w:r w:rsidR="00DD6B78" w:rsidRPr="00DD6B78">
        <w:rPr>
          <w:i/>
        </w:rPr>
        <w:t>Tennessee Code Annotated</w:t>
      </w:r>
      <w:r w:rsidR="00DD6B78" w:rsidRPr="00DD6B78">
        <w:t xml:space="preserve">, Section </w:t>
      </w:r>
      <w:r w:rsidRPr="00CF5A80">
        <w:t>5-1-111</w:t>
      </w:r>
      <w:r w:rsidR="00537CFD">
        <w:t>,</w:t>
      </w:r>
      <w:r w:rsidR="000706F7">
        <w:t xml:space="preserve"> authorizes county legislative bodies to exclude residents of a correctional institution who cannot by law register in the county as voters</w:t>
      </w:r>
      <w:r w:rsidR="001F0692">
        <w:t xml:space="preserve"> from consideration of representation</w:t>
      </w:r>
      <w:r w:rsidR="000706F7">
        <w:t xml:space="preserve"> for the purpose of such reapportionment.</w:t>
      </w:r>
      <w:r w:rsidR="000706F7" w:rsidDel="00BD03AB">
        <w:t xml:space="preserve"> </w:t>
      </w:r>
    </w:p>
    <w:p w14:paraId="59BB7E3B" w14:textId="77777777" w:rsidR="00F955CA" w:rsidRDefault="00F955CA" w:rsidP="00181C31">
      <w:pPr>
        <w:jc w:val="both"/>
      </w:pPr>
    </w:p>
    <w:p w14:paraId="08E67B9F" w14:textId="77777777" w:rsidR="003E22CB" w:rsidRDefault="0061447A" w:rsidP="00DD6B78">
      <w:pPr>
        <w:jc w:val="both"/>
      </w:pPr>
      <w:r w:rsidRPr="00DD6B78">
        <w:rPr>
          <w:b/>
        </w:rPr>
        <w:t>NOW, THEREFORE, BE IT RESOLVED</w:t>
      </w:r>
      <w:r w:rsidRPr="00CF5A80">
        <w:t xml:space="preserve"> by the </w:t>
      </w:r>
      <w:r w:rsidR="0029128D" w:rsidRPr="00CF5A80">
        <w:t>___________</w:t>
      </w:r>
      <w:r w:rsidRPr="00CF5A80">
        <w:t>County Legislative B</w:t>
      </w:r>
      <w:r w:rsidR="0029128D" w:rsidRPr="00CF5A80">
        <w:t>ody meeting in ____________</w:t>
      </w:r>
      <w:r w:rsidRPr="00CF5A80">
        <w:t xml:space="preserve"> </w:t>
      </w:r>
      <w:r w:rsidR="00986F2A">
        <w:t>s</w:t>
      </w:r>
      <w:r w:rsidRPr="00CF5A80">
        <w:t xml:space="preserve">ession at </w:t>
      </w:r>
      <w:r w:rsidR="0029128D" w:rsidRPr="00CF5A80">
        <w:t>_________, Tennessee, on this __</w:t>
      </w:r>
      <w:r w:rsidR="00C20289">
        <w:t>_</w:t>
      </w:r>
      <w:r w:rsidRPr="00CF5A80">
        <w:t xml:space="preserve"> day of _____________, 20</w:t>
      </w:r>
      <w:r w:rsidR="00114091">
        <w:t>2</w:t>
      </w:r>
      <w:r w:rsidRPr="00CF5A80">
        <w:t>1, that:</w:t>
      </w:r>
    </w:p>
    <w:p w14:paraId="0D21429B" w14:textId="77777777" w:rsidR="00181C31" w:rsidRPr="00CF5A80" w:rsidRDefault="00181C31" w:rsidP="00181C31">
      <w:pPr>
        <w:ind w:firstLine="720"/>
        <w:jc w:val="both"/>
      </w:pPr>
    </w:p>
    <w:p w14:paraId="5004DE7E" w14:textId="77777777" w:rsidR="00181C31" w:rsidRDefault="00CF5A80" w:rsidP="00537CFD">
      <w:pPr>
        <w:jc w:val="both"/>
      </w:pPr>
      <w:r w:rsidRPr="002A12AF">
        <w:rPr>
          <w:b/>
        </w:rPr>
        <w:t>S</w:t>
      </w:r>
      <w:r w:rsidR="00DD6B78">
        <w:rPr>
          <w:b/>
        </w:rPr>
        <w:t>ECTION</w:t>
      </w:r>
      <w:r w:rsidR="0061447A" w:rsidRPr="002A12AF">
        <w:rPr>
          <w:b/>
        </w:rPr>
        <w:t xml:space="preserve"> 1</w:t>
      </w:r>
      <w:r w:rsidRPr="002A12AF">
        <w:rPr>
          <w:b/>
        </w:rPr>
        <w:t>.</w:t>
      </w:r>
      <w:r w:rsidR="00986F2A">
        <w:tab/>
      </w:r>
      <w:r w:rsidR="00A900BE">
        <w:t>Residents of a correctional institution who cannot by law register in the County as voters shall be excluded from any consideration of representation for the purpose of reapportionment.</w:t>
      </w:r>
    </w:p>
    <w:p w14:paraId="65D86BBA" w14:textId="77777777" w:rsidR="00A900BE" w:rsidRDefault="00A900BE" w:rsidP="00537CFD">
      <w:pPr>
        <w:jc w:val="both"/>
      </w:pPr>
    </w:p>
    <w:p w14:paraId="3AA9A440" w14:textId="77777777" w:rsidR="00A900BE" w:rsidRPr="00A900BE" w:rsidRDefault="00A900BE" w:rsidP="00537CFD">
      <w:pPr>
        <w:jc w:val="both"/>
      </w:pPr>
      <w:r>
        <w:rPr>
          <w:b/>
          <w:bCs/>
        </w:rPr>
        <w:t xml:space="preserve">SECTION 2.  </w:t>
      </w:r>
      <w:r>
        <w:t xml:space="preserve">This Resolution shall take effect upon </w:t>
      </w:r>
      <w:r w:rsidR="00446D13">
        <w:t>passage</w:t>
      </w:r>
      <w:r>
        <w:t>, the public welfare requiring it.</w:t>
      </w:r>
    </w:p>
    <w:p w14:paraId="190EF163" w14:textId="77777777" w:rsidR="00181C31" w:rsidRPr="00CF5A80" w:rsidRDefault="00181C31" w:rsidP="00DD6B78">
      <w:pPr>
        <w:jc w:val="both"/>
      </w:pPr>
    </w:p>
    <w:p w14:paraId="6D4F170A" w14:textId="77777777" w:rsidR="0027046F" w:rsidRPr="00CF5A80" w:rsidRDefault="0027046F" w:rsidP="00181C31">
      <w:pPr>
        <w:pStyle w:val="BodyTextIndent"/>
        <w:spacing w:line="240" w:lineRule="auto"/>
        <w:jc w:val="both"/>
        <w:rPr>
          <w:sz w:val="24"/>
        </w:rPr>
      </w:pPr>
    </w:p>
    <w:p w14:paraId="0E33BDB1" w14:textId="77777777" w:rsidR="00181C31" w:rsidRDefault="00DD6B78" w:rsidP="00181C31">
      <w:pPr>
        <w:jc w:val="both"/>
      </w:pPr>
      <w:r w:rsidRPr="00DD6B78">
        <w:t>ADOPTED this _____ day of _____________, 20</w:t>
      </w:r>
      <w:r w:rsidR="00590482">
        <w:t>2</w:t>
      </w:r>
      <w:r w:rsidR="0067272F">
        <w:t>1</w:t>
      </w:r>
      <w:r w:rsidRPr="00DD6B78">
        <w:t>.</w:t>
      </w:r>
    </w:p>
    <w:p w14:paraId="7200E7DE" w14:textId="77777777" w:rsidR="00DD6B78" w:rsidRDefault="00DD6B78" w:rsidP="00181C31">
      <w:pPr>
        <w:jc w:val="both"/>
      </w:pPr>
    </w:p>
    <w:p w14:paraId="27CC352C" w14:textId="77777777" w:rsidR="0061447A" w:rsidRPr="00CF5A80" w:rsidRDefault="0061447A" w:rsidP="00181C31">
      <w:pPr>
        <w:jc w:val="both"/>
      </w:pPr>
      <w:r w:rsidRPr="00CF5A80">
        <w:rPr>
          <w:u w:val="single"/>
        </w:rPr>
        <w:t xml:space="preserve">                                           </w:t>
      </w:r>
    </w:p>
    <w:p w14:paraId="6020A6D5" w14:textId="77777777" w:rsidR="0061447A" w:rsidRPr="00CF5A80" w:rsidRDefault="0061447A" w:rsidP="00181C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jc w:val="both"/>
      </w:pPr>
      <w:r w:rsidRPr="00CF5A80">
        <w:t>APPROVED:</w:t>
      </w:r>
      <w:r w:rsidRPr="00CF5A80">
        <w:tab/>
      </w:r>
      <w:r w:rsidRPr="00CF5A80">
        <w:tab/>
      </w:r>
      <w:r w:rsidRPr="00CF5A80">
        <w:tab/>
      </w:r>
      <w:r w:rsidRPr="00CF5A80">
        <w:tab/>
      </w:r>
      <w:r w:rsidRPr="00CF5A80">
        <w:tab/>
        <w:t>ATTEST:</w:t>
      </w:r>
    </w:p>
    <w:p w14:paraId="5FAD2F04" w14:textId="77777777" w:rsidR="00DD6B78" w:rsidRDefault="00DD6B78" w:rsidP="00181C31">
      <w:pPr>
        <w:jc w:val="both"/>
      </w:pPr>
    </w:p>
    <w:p w14:paraId="11F18D0A" w14:textId="77777777" w:rsidR="00196BFF" w:rsidRDefault="00196BFF" w:rsidP="00181C31">
      <w:pPr>
        <w:jc w:val="both"/>
      </w:pPr>
    </w:p>
    <w:p w14:paraId="7ABC7146" w14:textId="77777777" w:rsidR="0061447A" w:rsidRDefault="0061447A" w:rsidP="00181C31">
      <w:pPr>
        <w:jc w:val="both"/>
      </w:pPr>
      <w:proofErr w:type="gramStart"/>
      <w:r w:rsidRPr="00CF5A80">
        <w:t xml:space="preserve">________________________________   </w:t>
      </w:r>
      <w:r w:rsidRPr="00CF5A80">
        <w:tab/>
      </w:r>
      <w:proofErr w:type="gramEnd"/>
      <w:r w:rsidRPr="00CF5A80">
        <w:t>___________________________________</w:t>
      </w:r>
    </w:p>
    <w:p w14:paraId="2A5296EC" w14:textId="77777777" w:rsidR="00DD6B78" w:rsidRDefault="00DD6B78" w:rsidP="00181C31">
      <w:pPr>
        <w:jc w:val="both"/>
      </w:pPr>
      <w:r w:rsidRPr="00DD6B78">
        <w:t>County Mayor</w:t>
      </w:r>
      <w:r w:rsidRPr="00DD6B78">
        <w:tab/>
      </w:r>
      <w:r w:rsidRPr="00DD6B78">
        <w:tab/>
      </w:r>
      <w:r w:rsidRPr="00DD6B78">
        <w:tab/>
      </w:r>
      <w:r w:rsidRPr="00DD6B78">
        <w:tab/>
      </w:r>
      <w:r w:rsidRPr="00DD6B78">
        <w:tab/>
        <w:t>County Clerk</w:t>
      </w:r>
    </w:p>
    <w:p w14:paraId="3D74A564" w14:textId="77777777" w:rsidR="00904122" w:rsidRDefault="00904122" w:rsidP="00181C31">
      <w:pPr>
        <w:jc w:val="both"/>
      </w:pPr>
    </w:p>
    <w:p w14:paraId="3EF9B602" w14:textId="77777777" w:rsidR="000A6E62" w:rsidRPr="000A6E62" w:rsidRDefault="000A6E62" w:rsidP="007D1257">
      <w:pPr>
        <w:rPr>
          <w:sz w:val="16"/>
          <w:szCs w:val="16"/>
        </w:rPr>
      </w:pPr>
    </w:p>
    <w:p w14:paraId="0CC84BE9" w14:textId="77777777" w:rsidR="000A6E62" w:rsidRPr="00904122" w:rsidRDefault="000A6E62" w:rsidP="00904122">
      <w:pPr>
        <w:jc w:val="center"/>
        <w:rPr>
          <w:b/>
          <w:i/>
        </w:rPr>
      </w:pPr>
    </w:p>
    <w:sectPr w:rsidR="000A6E62" w:rsidRPr="00904122" w:rsidSect="00CF5A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60E0" w14:textId="77777777" w:rsidR="00BF6781" w:rsidRDefault="00BF6781" w:rsidP="00EB7256">
      <w:r>
        <w:separator/>
      </w:r>
    </w:p>
  </w:endnote>
  <w:endnote w:type="continuationSeparator" w:id="0">
    <w:p w14:paraId="5F788BB1" w14:textId="77777777" w:rsidR="00BF6781" w:rsidRDefault="00BF6781" w:rsidP="00EB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F4F5" w14:textId="77777777" w:rsidR="00EB7256" w:rsidRDefault="00EB72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48F6" w14:textId="77777777" w:rsidR="00EB7256" w:rsidRDefault="00EB72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6D09" w14:textId="77777777" w:rsidR="00EB7256" w:rsidRDefault="00EB72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DDD34" w14:textId="77777777" w:rsidR="00BF6781" w:rsidRDefault="00BF6781" w:rsidP="00EB7256">
      <w:r>
        <w:separator/>
      </w:r>
    </w:p>
  </w:footnote>
  <w:footnote w:type="continuationSeparator" w:id="0">
    <w:p w14:paraId="34C70897" w14:textId="77777777" w:rsidR="00BF6781" w:rsidRDefault="00BF6781" w:rsidP="00EB7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6CEF" w14:textId="77777777" w:rsidR="00EB7256" w:rsidRDefault="00EB7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4E90" w14:textId="77777777" w:rsidR="00EB7256" w:rsidRDefault="00EB72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7932C" w14:textId="77777777" w:rsidR="00EB7256" w:rsidRDefault="00EB72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FC"/>
    <w:rsid w:val="000243B0"/>
    <w:rsid w:val="000706F7"/>
    <w:rsid w:val="00094CB9"/>
    <w:rsid w:val="000A6E62"/>
    <w:rsid w:val="000E6443"/>
    <w:rsid w:val="00105298"/>
    <w:rsid w:val="00114091"/>
    <w:rsid w:val="00173A38"/>
    <w:rsid w:val="00181C31"/>
    <w:rsid w:val="001926BE"/>
    <w:rsid w:val="00196BFF"/>
    <w:rsid w:val="001E3A0E"/>
    <w:rsid w:val="001F0692"/>
    <w:rsid w:val="00212767"/>
    <w:rsid w:val="00224614"/>
    <w:rsid w:val="002253B6"/>
    <w:rsid w:val="002463B1"/>
    <w:rsid w:val="0027046F"/>
    <w:rsid w:val="00275CF5"/>
    <w:rsid w:val="0029128D"/>
    <w:rsid w:val="002A12AF"/>
    <w:rsid w:val="002F6BB3"/>
    <w:rsid w:val="003E22CB"/>
    <w:rsid w:val="00446D13"/>
    <w:rsid w:val="00537CFD"/>
    <w:rsid w:val="00590482"/>
    <w:rsid w:val="0060256E"/>
    <w:rsid w:val="00610E17"/>
    <w:rsid w:val="0061447A"/>
    <w:rsid w:val="00645CBE"/>
    <w:rsid w:val="0067272F"/>
    <w:rsid w:val="0076652D"/>
    <w:rsid w:val="00766CE4"/>
    <w:rsid w:val="00776E2F"/>
    <w:rsid w:val="00786F50"/>
    <w:rsid w:val="007A42CB"/>
    <w:rsid w:val="007C35C2"/>
    <w:rsid w:val="007D1257"/>
    <w:rsid w:val="00812407"/>
    <w:rsid w:val="0082498C"/>
    <w:rsid w:val="008A5CAF"/>
    <w:rsid w:val="00904122"/>
    <w:rsid w:val="00920839"/>
    <w:rsid w:val="00940E56"/>
    <w:rsid w:val="0096462C"/>
    <w:rsid w:val="00976268"/>
    <w:rsid w:val="00986F2A"/>
    <w:rsid w:val="009C2DAD"/>
    <w:rsid w:val="00A900BE"/>
    <w:rsid w:val="00AF3395"/>
    <w:rsid w:val="00B2353E"/>
    <w:rsid w:val="00B4711D"/>
    <w:rsid w:val="00BD03AB"/>
    <w:rsid w:val="00BF16AA"/>
    <w:rsid w:val="00BF6781"/>
    <w:rsid w:val="00C20289"/>
    <w:rsid w:val="00C235FC"/>
    <w:rsid w:val="00C30FDB"/>
    <w:rsid w:val="00C54AFE"/>
    <w:rsid w:val="00C572A3"/>
    <w:rsid w:val="00CA4BCD"/>
    <w:rsid w:val="00CB18E4"/>
    <w:rsid w:val="00CE3D7C"/>
    <w:rsid w:val="00CF5A80"/>
    <w:rsid w:val="00D038DF"/>
    <w:rsid w:val="00D87346"/>
    <w:rsid w:val="00D912C1"/>
    <w:rsid w:val="00DD6B78"/>
    <w:rsid w:val="00E83A23"/>
    <w:rsid w:val="00EB7256"/>
    <w:rsid w:val="00F955CA"/>
    <w:rsid w:val="00FC49E3"/>
    <w:rsid w:val="00FE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6019CE"/>
  <w15:chartTrackingRefBased/>
  <w15:docId w15:val="{4EAB95AB-75AF-450A-BC9A-E22EA02A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4320"/>
      <w:outlineLvl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paragraph" w:styleId="BodyTextIndent">
    <w:name w:val="Body Text Indent"/>
    <w:basedOn w:val="Normal"/>
    <w:pPr>
      <w:spacing w:line="480" w:lineRule="auto"/>
      <w:ind w:firstLine="720"/>
    </w:pPr>
    <w:rPr>
      <w:sz w:val="20"/>
    </w:rPr>
  </w:style>
  <w:style w:type="paragraph" w:styleId="BodyTextIndent2">
    <w:name w:val="Body Text Indent 2"/>
    <w:basedOn w:val="Normal"/>
    <w:pPr>
      <w:spacing w:line="480" w:lineRule="auto"/>
      <w:ind w:firstLine="720"/>
    </w:pPr>
    <w:rPr>
      <w:sz w:val="22"/>
    </w:r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BF16A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F16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B72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B7256"/>
    <w:rPr>
      <w:sz w:val="24"/>
      <w:szCs w:val="24"/>
    </w:rPr>
  </w:style>
  <w:style w:type="paragraph" w:styleId="Footer">
    <w:name w:val="footer"/>
    <w:basedOn w:val="Normal"/>
    <w:link w:val="FooterChar"/>
    <w:rsid w:val="00EB72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B7256"/>
    <w:rPr>
      <w:sz w:val="24"/>
      <w:szCs w:val="24"/>
    </w:rPr>
  </w:style>
  <w:style w:type="character" w:styleId="CommentReference">
    <w:name w:val="annotation reference"/>
    <w:rsid w:val="00BD03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03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03AB"/>
  </w:style>
  <w:style w:type="paragraph" w:styleId="CommentSubject">
    <w:name w:val="annotation subject"/>
    <w:basedOn w:val="CommentText"/>
    <w:next w:val="CommentText"/>
    <w:link w:val="CommentSubjectChar"/>
    <w:rsid w:val="00BD03AB"/>
    <w:rPr>
      <w:b/>
      <w:bCs/>
    </w:rPr>
  </w:style>
  <w:style w:type="character" w:customStyle="1" w:styleId="CommentSubjectChar">
    <w:name w:val="Comment Subject Char"/>
    <w:link w:val="CommentSubject"/>
    <w:rsid w:val="00BD03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9128623622441A0D6EB28D6367A74" ma:contentTypeVersion="0" ma:contentTypeDescription="Create a new document." ma:contentTypeScope="" ma:versionID="4719633e73151adc882fe4f9a2c903e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4D1A6B-36B3-4FC6-8982-0C2AB8CE7E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CECA40-71BA-4D79-811F-EC20B4571D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327BBB-91CF-43BA-9F91-4BD920A6F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726D3E0-2AE5-4B4D-8BBC-DC4AD87925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N0</vt:lpstr>
    </vt:vector>
  </TitlesOfParts>
  <Company>University of Tennessee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N0</dc:title>
  <dc:subject/>
  <dc:creator>Christopher R. Payne</dc:creator>
  <cp:keywords/>
  <cp:lastModifiedBy>Derrick Hughes</cp:lastModifiedBy>
  <cp:revision>2</cp:revision>
  <cp:lastPrinted>2011-05-12T20:19:00Z</cp:lastPrinted>
  <dcterms:created xsi:type="dcterms:W3CDTF">2026-04-06T13:14:00Z</dcterms:created>
  <dcterms:modified xsi:type="dcterms:W3CDTF">2026-04-06T13:14:00Z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0x0101001609128623622441A0D6EB28D6367A74</vt:lpwstr>
  </property>
</Properties>
</file>